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EC" w:rsidRDefault="009D398B" w:rsidP="00FB60EC">
      <w:pPr>
        <w:widowControl w:val="0"/>
        <w:autoSpaceDE w:val="0"/>
        <w:autoSpaceDN w:val="0"/>
        <w:adjustRightInd w:val="0"/>
        <w:spacing w:line="276" w:lineRule="auto"/>
        <w:ind w:right="60" w:firstLine="720"/>
        <w:jc w:val="both"/>
        <w:rPr>
          <w:sz w:val="28"/>
          <w:szCs w:val="28"/>
        </w:rPr>
      </w:pPr>
      <w:bookmarkStart w:id="0" w:name="_GoBack"/>
      <w:r>
        <w:rPr>
          <w:noProof/>
          <w:sz w:val="28"/>
          <w:szCs w:val="28"/>
        </w:rPr>
        <w:drawing>
          <wp:inline distT="0" distB="0" distL="0" distR="0">
            <wp:extent cx="5990630" cy="9854842"/>
            <wp:effectExtent l="0" t="0" r="0" b="0"/>
            <wp:docPr id="1" name="Рисунок 1" descr="D:\Общие сетевые 6.11  2019\Scanitto Pro 2.15.26.243 Final Portable\Scan\_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ие сетевые 6.11  2019\Scanitto Pro 2.15.26.243 Final Portable\Scan\_43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94154" cy="9860639"/>
                    </a:xfrm>
                    <a:prstGeom prst="rect">
                      <a:avLst/>
                    </a:prstGeom>
                    <a:noFill/>
                    <a:ln>
                      <a:noFill/>
                    </a:ln>
                  </pic:spPr>
                </pic:pic>
              </a:graphicData>
            </a:graphic>
          </wp:inline>
        </w:drawing>
      </w:r>
      <w:bookmarkEnd w:id="0"/>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lastRenderedPageBreak/>
        <w:t xml:space="preserve">1.5. Руководство школы обязано содействовать деятельности бракеражной комиссии и принимать меры к устранению нарушений и замечаний, выявленных комиссией.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1.6. </w:t>
      </w:r>
      <w:r w:rsidR="004367EB" w:rsidRPr="004367EB">
        <w:rPr>
          <w:sz w:val="28"/>
          <w:szCs w:val="28"/>
        </w:rPr>
        <w:t>Бракеражная комиссия работает в тесном контакте с Управляющим советом школы</w:t>
      </w:r>
      <w:r w:rsidRPr="00FB60EC">
        <w:rPr>
          <w:sz w:val="28"/>
          <w:szCs w:val="28"/>
        </w:rPr>
        <w:t xml:space="preserve"> </w:t>
      </w:r>
    </w:p>
    <w:p w:rsidR="00FB60EC" w:rsidRPr="004367EB" w:rsidRDefault="00FB60EC" w:rsidP="00FB60EC">
      <w:pPr>
        <w:widowControl w:val="0"/>
        <w:autoSpaceDE w:val="0"/>
        <w:autoSpaceDN w:val="0"/>
        <w:adjustRightInd w:val="0"/>
        <w:spacing w:line="276" w:lineRule="auto"/>
        <w:ind w:right="60" w:firstLine="720"/>
        <w:jc w:val="both"/>
        <w:rPr>
          <w:sz w:val="28"/>
          <w:szCs w:val="28"/>
        </w:rPr>
      </w:pP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b/>
          <w:sz w:val="28"/>
          <w:szCs w:val="28"/>
        </w:rPr>
        <w:t>2.Управление и структура бракеражной комиссии</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2.1. Бракеражная комиссия создается приказом директора школы на учебный год. Состав комиссии, сроки ее полномочий оговариваются в приказе.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2.2. </w:t>
      </w:r>
      <w:r w:rsidRPr="00374D35">
        <w:rPr>
          <w:sz w:val="28"/>
          <w:szCs w:val="28"/>
        </w:rPr>
        <w:t xml:space="preserve">Количество членов бракеражной комиссии </w:t>
      </w:r>
      <w:r w:rsidR="00AB60B7" w:rsidRPr="00374D35">
        <w:rPr>
          <w:sz w:val="28"/>
          <w:szCs w:val="28"/>
        </w:rPr>
        <w:t>МБОУ СОШ № 44 – 6 человек</w:t>
      </w:r>
      <w:r w:rsidRPr="00374D35">
        <w:rPr>
          <w:sz w:val="28"/>
          <w:szCs w:val="28"/>
        </w:rPr>
        <w:t xml:space="preserve">. (Количество членов бракеражной комиссии определяется таким образом, чтобы на момент снятия бракеража пищи в </w:t>
      </w:r>
      <w:r w:rsidR="00374D35" w:rsidRPr="00374D35">
        <w:rPr>
          <w:sz w:val="28"/>
          <w:szCs w:val="28"/>
        </w:rPr>
        <w:t>школе</w:t>
      </w:r>
      <w:r w:rsidRPr="00374D35">
        <w:rPr>
          <w:sz w:val="28"/>
          <w:szCs w:val="28"/>
        </w:rPr>
        <w:t xml:space="preserve"> находились данные работники, в соответствии с графиком работы).</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2.3. </w:t>
      </w:r>
      <w:r w:rsidRPr="00374D35">
        <w:rPr>
          <w:sz w:val="28"/>
          <w:szCs w:val="28"/>
        </w:rPr>
        <w:t xml:space="preserve">В состав бракеражной комиссии входят представители </w:t>
      </w:r>
      <w:r w:rsidR="00374D35" w:rsidRPr="00374D35">
        <w:rPr>
          <w:sz w:val="28"/>
          <w:szCs w:val="28"/>
        </w:rPr>
        <w:t>педагогического коллектива</w:t>
      </w:r>
      <w:r w:rsidRPr="00374D35">
        <w:rPr>
          <w:sz w:val="28"/>
          <w:szCs w:val="28"/>
        </w:rPr>
        <w:t>, медицинский работник представител</w:t>
      </w:r>
      <w:r w:rsidR="00374D35" w:rsidRPr="00374D35">
        <w:rPr>
          <w:sz w:val="28"/>
          <w:szCs w:val="28"/>
        </w:rPr>
        <w:t>ь</w:t>
      </w:r>
      <w:r w:rsidRPr="00374D35">
        <w:rPr>
          <w:sz w:val="28"/>
          <w:szCs w:val="28"/>
        </w:rPr>
        <w:t xml:space="preserve"> родительской общественности</w:t>
      </w:r>
      <w:r w:rsidR="00374D35" w:rsidRPr="00374D35">
        <w:rPr>
          <w:sz w:val="28"/>
          <w:szCs w:val="28"/>
        </w:rPr>
        <w:t>.</w:t>
      </w:r>
    </w:p>
    <w:p w:rsidR="00FB60EC" w:rsidRDefault="00FB60EC" w:rsidP="00FB60EC">
      <w:pPr>
        <w:widowControl w:val="0"/>
        <w:autoSpaceDE w:val="0"/>
        <w:autoSpaceDN w:val="0"/>
        <w:adjustRightInd w:val="0"/>
        <w:spacing w:line="276" w:lineRule="auto"/>
        <w:ind w:right="60" w:firstLine="720"/>
        <w:jc w:val="both"/>
        <w:rPr>
          <w:b/>
          <w:sz w:val="28"/>
          <w:szCs w:val="28"/>
        </w:rPr>
      </w:pP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b/>
          <w:sz w:val="28"/>
          <w:szCs w:val="28"/>
        </w:rPr>
        <w:t>3. Обязанности бракеражной комиссии.</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Бракеражная комиссия обязана: </w:t>
      </w:r>
    </w:p>
    <w:p w:rsidR="00FB60EC" w:rsidRP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осуществлять контроль за работой столовой;</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проверять санитарное состояние пищеблока</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контролировать наличие маркировки на посуде</w:t>
      </w:r>
      <w:r>
        <w:rPr>
          <w:sz w:val="28"/>
          <w:szCs w:val="28"/>
        </w:rPr>
        <w:t>;</w:t>
      </w:r>
      <w:r w:rsidRPr="00FB60EC">
        <w:rPr>
          <w:sz w:val="28"/>
          <w:szCs w:val="28"/>
        </w:rPr>
        <w:t xml:space="preserve"> </w:t>
      </w:r>
    </w:p>
    <w:p w:rsidR="004F1931" w:rsidRPr="004F1931" w:rsidRDefault="00FB60EC" w:rsidP="004F1931">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w:t>
      </w:r>
      <w:r w:rsidR="004F1931" w:rsidRPr="004F1931">
        <w:rPr>
          <w:sz w:val="28"/>
          <w:szCs w:val="28"/>
        </w:rPr>
        <w:t>периодически присутств</w:t>
      </w:r>
      <w:r w:rsidR="004F1931">
        <w:rPr>
          <w:sz w:val="28"/>
          <w:szCs w:val="28"/>
        </w:rPr>
        <w:t>овать</w:t>
      </w:r>
      <w:r w:rsidR="004F1931" w:rsidRPr="004F1931">
        <w:rPr>
          <w:sz w:val="28"/>
          <w:szCs w:val="28"/>
        </w:rPr>
        <w:t xml:space="preserve"> при раздаче готовой пищи, проверя</w:t>
      </w:r>
      <w:r w:rsidR="004F1931">
        <w:rPr>
          <w:sz w:val="28"/>
          <w:szCs w:val="28"/>
        </w:rPr>
        <w:t>ть</w:t>
      </w:r>
      <w:r w:rsidR="004F1931" w:rsidRPr="004F1931">
        <w:rPr>
          <w:sz w:val="28"/>
          <w:szCs w:val="28"/>
        </w:rPr>
        <w:t xml:space="preserve"> выход блюд</w:t>
      </w:r>
      <w:r w:rsidR="004F1931">
        <w:rPr>
          <w:sz w:val="28"/>
          <w:szCs w:val="28"/>
        </w:rPr>
        <w:t>,</w:t>
      </w:r>
      <w:r w:rsidR="004F1931" w:rsidRPr="004F1931">
        <w:rPr>
          <w:sz w:val="28"/>
          <w:szCs w:val="28"/>
        </w:rPr>
        <w:t xml:space="preserve"> проверя</w:t>
      </w:r>
      <w:r w:rsidR="004F1931">
        <w:rPr>
          <w:sz w:val="28"/>
          <w:szCs w:val="28"/>
        </w:rPr>
        <w:t>ть</w:t>
      </w:r>
      <w:r w:rsidR="004F1931" w:rsidRPr="004F1931">
        <w:rPr>
          <w:sz w:val="28"/>
          <w:szCs w:val="28"/>
        </w:rPr>
        <w:t xml:space="preserve"> соответствие объемов приготовленного питания объему разовых порций и количеству детей;</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контролировать наличие суточных проб</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проверять соответствие процесса приготовления пищи технологическим картам</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проверять качество поступающей продукции</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контролировать разнообразие блюд и соблюдение цикличного меню</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проверять соблюдение условий хранения продуктов питания, сроков реализации</w:t>
      </w:r>
      <w:r>
        <w:rPr>
          <w:sz w:val="28"/>
          <w:szCs w:val="28"/>
        </w:rPr>
        <w:t>;</w:t>
      </w:r>
      <w:r w:rsidRPr="00FB60EC">
        <w:rPr>
          <w:sz w:val="28"/>
          <w:szCs w:val="28"/>
        </w:rPr>
        <w:t xml:space="preserve"> </w:t>
      </w:r>
    </w:p>
    <w:p w:rsidR="00FB60EC" w:rsidRPr="004F1931" w:rsidRDefault="00FB60EC" w:rsidP="004F1931">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4F1931">
        <w:rPr>
          <w:sz w:val="28"/>
          <w:szCs w:val="28"/>
        </w:rPr>
        <w:t xml:space="preserve"> проводить бракераж готовой продукции</w:t>
      </w:r>
      <w:r w:rsidR="004F1931">
        <w:rPr>
          <w:sz w:val="28"/>
          <w:szCs w:val="28"/>
        </w:rPr>
        <w:t xml:space="preserve"> (</w:t>
      </w:r>
      <w:r w:rsidR="004F1931" w:rsidRPr="004F1931">
        <w:rPr>
          <w:sz w:val="28"/>
          <w:szCs w:val="28"/>
        </w:rPr>
        <w:t>органолептическую оценку готовой пищи, т. е. определяет ее цвет, запах, вкус, консистенцию, жесткость, сочность и т. д.</w:t>
      </w:r>
      <w:r w:rsidR="004F1931">
        <w:rPr>
          <w:sz w:val="28"/>
          <w:szCs w:val="28"/>
        </w:rPr>
        <w:t>)</w:t>
      </w:r>
      <w:r w:rsidR="004F1931" w:rsidRPr="004F1931">
        <w:rPr>
          <w:sz w:val="28"/>
          <w:szCs w:val="28"/>
        </w:rPr>
        <w:t xml:space="preserve">; </w:t>
      </w:r>
    </w:p>
    <w:p w:rsidR="004D5FD9" w:rsidRDefault="004D5FD9" w:rsidP="00FB60EC">
      <w:pPr>
        <w:widowControl w:val="0"/>
        <w:autoSpaceDE w:val="0"/>
        <w:autoSpaceDN w:val="0"/>
        <w:adjustRightInd w:val="0"/>
        <w:spacing w:line="276" w:lineRule="auto"/>
        <w:ind w:right="60" w:firstLine="720"/>
        <w:jc w:val="both"/>
        <w:rPr>
          <w:b/>
          <w:sz w:val="28"/>
          <w:szCs w:val="28"/>
        </w:rPr>
      </w:pP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b/>
          <w:sz w:val="28"/>
          <w:szCs w:val="28"/>
        </w:rPr>
        <w:t>4. Права бракеражной комиссии.</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Бракеражная комиссия имеет право: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осуществлять контроль за соблюдением санитарно-гигиенических норм </w:t>
      </w:r>
      <w:r w:rsidR="004F1931" w:rsidRPr="004F1931">
        <w:rPr>
          <w:sz w:val="28"/>
          <w:szCs w:val="28"/>
        </w:rPr>
        <w:t xml:space="preserve">при </w:t>
      </w:r>
      <w:r w:rsidR="004F1931" w:rsidRPr="004F1931">
        <w:rPr>
          <w:sz w:val="28"/>
          <w:szCs w:val="28"/>
        </w:rPr>
        <w:lastRenderedPageBreak/>
        <w:t>транспортировке, доставке и разгрузке продуктов питания</w:t>
      </w:r>
      <w:r w:rsidR="004F1931">
        <w:rPr>
          <w:sz w:val="28"/>
          <w:szCs w:val="28"/>
        </w:rPr>
        <w:t>;</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проверять пригодность складских помещений</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следить за правильностью составления меню</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следить за соблюдением правил личной гигиены работниками пищеблоков</w:t>
      </w:r>
      <w:r>
        <w:rPr>
          <w:sz w:val="28"/>
          <w:szCs w:val="28"/>
        </w:rPr>
        <w:t>;</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периодически присутствовать при закладке основных продуктов</w:t>
      </w:r>
      <w:r>
        <w:rPr>
          <w:sz w:val="28"/>
          <w:szCs w:val="28"/>
        </w:rPr>
        <w:t>;</w:t>
      </w:r>
      <w:r w:rsidRPr="00FB60EC">
        <w:rPr>
          <w:sz w:val="28"/>
          <w:szCs w:val="28"/>
        </w:rPr>
        <w:t xml:space="preserve"> </w:t>
      </w:r>
    </w:p>
    <w:p w:rsidR="00FB60E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sym w:font="Symbol" w:char="F0B7"/>
      </w:r>
      <w:r w:rsidRPr="00FB60EC">
        <w:rPr>
          <w:sz w:val="28"/>
          <w:szCs w:val="28"/>
        </w:rPr>
        <w:t xml:space="preserve"> вносить на рассмотрение администрации школы предложения по улучшению качества питания и повышению культуры обслуживания. </w:t>
      </w:r>
    </w:p>
    <w:p w:rsidR="00FB60EC" w:rsidRDefault="00FB60EC" w:rsidP="00FB60EC">
      <w:pPr>
        <w:widowControl w:val="0"/>
        <w:autoSpaceDE w:val="0"/>
        <w:autoSpaceDN w:val="0"/>
        <w:adjustRightInd w:val="0"/>
        <w:spacing w:line="276" w:lineRule="auto"/>
        <w:ind w:right="60" w:firstLine="720"/>
        <w:jc w:val="both"/>
        <w:rPr>
          <w:sz w:val="28"/>
          <w:szCs w:val="28"/>
        </w:rPr>
      </w:pPr>
    </w:p>
    <w:p w:rsidR="00804C19" w:rsidRDefault="00FB60EC" w:rsidP="00FB60EC">
      <w:pPr>
        <w:widowControl w:val="0"/>
        <w:autoSpaceDE w:val="0"/>
        <w:autoSpaceDN w:val="0"/>
        <w:adjustRightInd w:val="0"/>
        <w:spacing w:line="276" w:lineRule="auto"/>
        <w:ind w:right="60" w:firstLine="720"/>
        <w:jc w:val="both"/>
        <w:rPr>
          <w:sz w:val="28"/>
          <w:szCs w:val="28"/>
        </w:rPr>
      </w:pPr>
      <w:r w:rsidRPr="00804C19">
        <w:rPr>
          <w:b/>
          <w:sz w:val="28"/>
          <w:szCs w:val="28"/>
        </w:rPr>
        <w:t>5. Содержание и формы работы.</w:t>
      </w:r>
      <w:r w:rsidRPr="00FB60EC">
        <w:rPr>
          <w:sz w:val="28"/>
          <w:szCs w:val="28"/>
        </w:rPr>
        <w:t xml:space="preserve"> </w:t>
      </w:r>
    </w:p>
    <w:p w:rsidR="00804C19"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5.1. Бракеражная комиссия проверяет наличие суточных проб. </w:t>
      </w:r>
    </w:p>
    <w:p w:rsidR="00804C19"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5.2. Бракеражная комиссия путем взвешивания 5-10 порций определяет фактический выход одной порции. Вес порционных изделий не должен быть меньше должной средней массы (допускаются отклонения +,</w:t>
      </w:r>
      <w:r w:rsidR="00804C19">
        <w:rPr>
          <w:sz w:val="28"/>
          <w:szCs w:val="28"/>
        </w:rPr>
        <w:t xml:space="preserve"> -</w:t>
      </w:r>
      <w:r w:rsidRPr="00FB60EC">
        <w:rPr>
          <w:sz w:val="28"/>
          <w:szCs w:val="28"/>
        </w:rPr>
        <w:t xml:space="preserve"> 3</w:t>
      </w:r>
      <w:r w:rsidR="00804C19">
        <w:rPr>
          <w:sz w:val="28"/>
          <w:szCs w:val="28"/>
        </w:rPr>
        <w:t xml:space="preserve"> </w:t>
      </w:r>
      <w:r w:rsidRPr="00FB60EC">
        <w:rPr>
          <w:sz w:val="28"/>
          <w:szCs w:val="28"/>
        </w:rPr>
        <w:t xml:space="preserve">% от нормы выхода). </w:t>
      </w:r>
    </w:p>
    <w:p w:rsidR="00804C19"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5.3. Для проведения бракеража необходимо иметь на пищеблоке весы, пищевой термометр, чистые приборы, питьевую воду, тарелки с указанием веса на обратной стороне (вмещающие как 1 порцию блюда, так и 10 порций), линейку. </w:t>
      </w:r>
    </w:p>
    <w:p w:rsidR="00173F53"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5.4. Члены бракеражной комиссии ежедневно приходит на снятие бракеражной пробы за 30 минут до начала раздачи готовой пищи. </w:t>
      </w:r>
    </w:p>
    <w:p w:rsidR="00173F53"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5.5. Предварительно комиссия должна ознакомиться с меню: в нем должны быть дата, полное наименование блюда, выход порций, цена. Меню должно быть утверждено директором учебного заведения, подписано заведующей производством, ответственным за питание с указанием фамилии калькулятора.</w:t>
      </w:r>
    </w:p>
    <w:p w:rsidR="00173F53"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5.6. Бракеражную пробу берут из общего котла, предварительно тщательно перемешав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173F53"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5.7. Результаты бракеражной пробы заносятся в «Журнал бракеража готовой кулинарной продукции». Данный журнал установленной формы оформляется подписями (членами бракеражной комиссии, </w:t>
      </w:r>
      <w:r w:rsidRPr="00374D35">
        <w:rPr>
          <w:sz w:val="28"/>
          <w:szCs w:val="28"/>
        </w:rPr>
        <w:t>не менее 3 человек). За</w:t>
      </w:r>
      <w:r w:rsidRPr="00FB60EC">
        <w:rPr>
          <w:sz w:val="28"/>
          <w:szCs w:val="28"/>
        </w:rPr>
        <w:t xml:space="preserve">мечания и нарушения, установленные комиссией при приготовлении блюд, заносятся в этот же журнал, в графу для примечаний. </w:t>
      </w:r>
      <w:r w:rsidRPr="00374D35">
        <w:rPr>
          <w:sz w:val="28"/>
          <w:szCs w:val="28"/>
        </w:rPr>
        <w:t>Бракеражный журнал должен быть пронумерован, прошнурован и скреплён печатью; хранится бракеражный журнал у заведующей производством.</w:t>
      </w:r>
      <w:r w:rsidRPr="00FB60EC">
        <w:rPr>
          <w:sz w:val="28"/>
          <w:szCs w:val="28"/>
        </w:rPr>
        <w:t xml:space="preserve">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Результаты органолептической оценки в виде </w:t>
      </w:r>
      <w:r w:rsidR="00374D35">
        <w:rPr>
          <w:sz w:val="28"/>
          <w:szCs w:val="28"/>
        </w:rPr>
        <w:t>качественных показателей</w:t>
      </w:r>
      <w:r w:rsidRPr="00FB60EC">
        <w:rPr>
          <w:sz w:val="28"/>
          <w:szCs w:val="28"/>
        </w:rPr>
        <w:t xml:space="preserve"> заносятся в графу «Результаты органолептической оценки и степени готовности блюда» </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 xml:space="preserve">5.8. </w:t>
      </w:r>
      <w:r w:rsidRPr="007D7AC4">
        <w:rPr>
          <w:sz w:val="28"/>
          <w:szCs w:val="28"/>
        </w:rPr>
        <w:t>Методика органолептической оценки пищи</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lastRenderedPageBreak/>
        <w:t>5.8</w:t>
      </w:r>
      <w:r w:rsidRPr="007D7AC4">
        <w:rPr>
          <w:sz w:val="28"/>
          <w:szCs w:val="28"/>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5.8</w:t>
      </w:r>
      <w:r w:rsidRPr="007D7AC4">
        <w:rPr>
          <w:sz w:val="28"/>
          <w:szCs w:val="28"/>
        </w:rPr>
        <w:t>.2.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5.8.</w:t>
      </w:r>
      <w:r w:rsidRPr="007D7AC4">
        <w:rPr>
          <w:sz w:val="28"/>
          <w:szCs w:val="28"/>
        </w:rPr>
        <w:t>3. Вкус пищи, как и запах, следует устанавливать при характерной для неё температуре.</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5.8</w:t>
      </w:r>
      <w:r w:rsidRPr="007D7AC4">
        <w:rPr>
          <w:sz w:val="28"/>
          <w:szCs w:val="28"/>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 Органолептическая оценка первых блюд</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5.9</w:t>
      </w:r>
      <w:r w:rsidRPr="007D7AC4">
        <w:rPr>
          <w:sz w:val="28"/>
          <w:szCs w:val="28"/>
        </w:rPr>
        <w:t xml:space="preserve">.6. Не разрешаются блюда с привкусом сырой и подгоревшей муки, с </w:t>
      </w:r>
      <w:r w:rsidRPr="007D7AC4">
        <w:rPr>
          <w:sz w:val="28"/>
          <w:szCs w:val="28"/>
        </w:rPr>
        <w:lastRenderedPageBreak/>
        <w:t>недоваренными или сильно переваренными продуктами, комками заварившейся муки, резкой кислотностью, пересолом и др.</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Органолептическая оценка вторых блюд.</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1. В блюдах, отпускаемых с гарниром и соусом, все составные части оцениваются отдельно. Оценка соусных блюд (гуляш, рагу) даётся общая.</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2. Мясо птицы должно быть мягким, сочным и легко отделяться от костей.</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7D7AC4" w:rsidRP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7D7AC4" w:rsidRDefault="007D7AC4" w:rsidP="007D7AC4">
      <w:pPr>
        <w:widowControl w:val="0"/>
        <w:autoSpaceDE w:val="0"/>
        <w:autoSpaceDN w:val="0"/>
        <w:adjustRightInd w:val="0"/>
        <w:spacing w:line="276" w:lineRule="auto"/>
        <w:ind w:right="60" w:firstLine="720"/>
        <w:jc w:val="both"/>
        <w:rPr>
          <w:sz w:val="28"/>
          <w:szCs w:val="28"/>
        </w:rPr>
      </w:pPr>
      <w:r>
        <w:rPr>
          <w:sz w:val="28"/>
          <w:szCs w:val="28"/>
        </w:rPr>
        <w:t>5.10</w:t>
      </w:r>
      <w:r w:rsidRPr="007D7AC4">
        <w:rPr>
          <w:sz w:val="28"/>
          <w:szCs w:val="28"/>
        </w:rPr>
        <w:t>. 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7D7AC4" w:rsidRDefault="007D7AC4" w:rsidP="00FB60EC">
      <w:pPr>
        <w:widowControl w:val="0"/>
        <w:autoSpaceDE w:val="0"/>
        <w:autoSpaceDN w:val="0"/>
        <w:adjustRightInd w:val="0"/>
        <w:spacing w:line="276" w:lineRule="auto"/>
        <w:ind w:right="60" w:firstLine="720"/>
        <w:jc w:val="both"/>
        <w:rPr>
          <w:b/>
          <w:sz w:val="28"/>
          <w:szCs w:val="28"/>
        </w:rPr>
      </w:pPr>
    </w:p>
    <w:p w:rsidR="004D5FD9" w:rsidRDefault="004D5FD9" w:rsidP="00FB60EC">
      <w:pPr>
        <w:widowControl w:val="0"/>
        <w:autoSpaceDE w:val="0"/>
        <w:autoSpaceDN w:val="0"/>
        <w:adjustRightInd w:val="0"/>
        <w:spacing w:line="276" w:lineRule="auto"/>
        <w:ind w:right="60" w:firstLine="720"/>
        <w:jc w:val="both"/>
        <w:rPr>
          <w:b/>
          <w:sz w:val="28"/>
          <w:szCs w:val="28"/>
        </w:rPr>
      </w:pPr>
    </w:p>
    <w:p w:rsidR="00544805" w:rsidRDefault="00FB60EC" w:rsidP="00FB60EC">
      <w:pPr>
        <w:widowControl w:val="0"/>
        <w:autoSpaceDE w:val="0"/>
        <w:autoSpaceDN w:val="0"/>
        <w:adjustRightInd w:val="0"/>
        <w:spacing w:line="276" w:lineRule="auto"/>
        <w:ind w:right="60" w:firstLine="720"/>
        <w:jc w:val="both"/>
        <w:rPr>
          <w:sz w:val="28"/>
          <w:szCs w:val="28"/>
        </w:rPr>
      </w:pPr>
      <w:r w:rsidRPr="00544805">
        <w:rPr>
          <w:b/>
          <w:sz w:val="28"/>
          <w:szCs w:val="28"/>
        </w:rPr>
        <w:lastRenderedPageBreak/>
        <w:t>6. Бракераж пищи.</w:t>
      </w:r>
      <w:r w:rsidRPr="00FB60EC">
        <w:rPr>
          <w:sz w:val="28"/>
          <w:szCs w:val="28"/>
        </w:rPr>
        <w:t xml:space="preserve">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6.1. Все блюда и кулинарные изделия, изготовляемые в столовой школы, подлежат обязательному бракеражу по мере их готовности. Бракераж пищи проводится до начала отпуска каждой вновь приготовленной партии.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6.2. Оценка качества продукции заносится в бракеражный журнал до начала её реализации. При нарушении технологии приготовления пищи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6.3. За качество пищи несут ответственность </w:t>
      </w:r>
      <w:r w:rsidRPr="00374D35">
        <w:rPr>
          <w:sz w:val="28"/>
          <w:szCs w:val="28"/>
        </w:rPr>
        <w:t>медсестра, заведующая производством, повар столовой.</w:t>
      </w:r>
      <w:r w:rsidRPr="00FB60EC">
        <w:rPr>
          <w:sz w:val="28"/>
          <w:szCs w:val="28"/>
        </w:rPr>
        <w:t xml:space="preserve">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6.4.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w:t>
      </w:r>
      <w:r w:rsidRPr="007D7AC4">
        <w:rPr>
          <w:sz w:val="28"/>
          <w:szCs w:val="28"/>
        </w:rPr>
        <w:t>(</w:t>
      </w:r>
      <w:r w:rsidR="007D7AC4">
        <w:rPr>
          <w:sz w:val="28"/>
          <w:szCs w:val="28"/>
        </w:rPr>
        <w:t>к</w:t>
      </w:r>
      <w:r w:rsidRPr="007D7AC4">
        <w:rPr>
          <w:sz w:val="28"/>
          <w:szCs w:val="28"/>
        </w:rPr>
        <w:t>ритерии оценки качества блюд</w:t>
      </w:r>
      <w:r w:rsidR="007D7AC4" w:rsidRPr="007D7AC4">
        <w:rPr>
          <w:sz w:val="28"/>
          <w:szCs w:val="28"/>
        </w:rPr>
        <w:t xml:space="preserve"> –</w:t>
      </w:r>
      <w:r w:rsidR="007D7AC4">
        <w:rPr>
          <w:sz w:val="28"/>
          <w:szCs w:val="28"/>
        </w:rPr>
        <w:t xml:space="preserve"> пункт 8</w:t>
      </w:r>
      <w:r w:rsidRPr="00FB60EC">
        <w:rPr>
          <w:sz w:val="28"/>
          <w:szCs w:val="28"/>
        </w:rPr>
        <w:t xml:space="preserve">).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6.5. О лицах, виновных в неудовлетворительном приготовлении блюд и кулинарных изделий, ставится в известность </w:t>
      </w:r>
      <w:r w:rsidR="00544805">
        <w:rPr>
          <w:sz w:val="28"/>
          <w:szCs w:val="28"/>
        </w:rPr>
        <w:t>организатор питания</w:t>
      </w:r>
      <w:r w:rsidRPr="00FB60EC">
        <w:rPr>
          <w:sz w:val="28"/>
          <w:szCs w:val="28"/>
        </w:rPr>
        <w:t xml:space="preserve">.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6.7. Органолептическая оценка дается на каждое блюдо. </w:t>
      </w:r>
    </w:p>
    <w:p w:rsidR="007D7AC4" w:rsidRDefault="007D7AC4" w:rsidP="00FB60EC">
      <w:pPr>
        <w:widowControl w:val="0"/>
        <w:autoSpaceDE w:val="0"/>
        <w:autoSpaceDN w:val="0"/>
        <w:adjustRightInd w:val="0"/>
        <w:spacing w:line="276" w:lineRule="auto"/>
        <w:ind w:right="60" w:firstLine="720"/>
        <w:jc w:val="both"/>
        <w:rPr>
          <w:b/>
          <w:sz w:val="28"/>
          <w:szCs w:val="28"/>
        </w:rPr>
      </w:pPr>
    </w:p>
    <w:p w:rsidR="00544805" w:rsidRDefault="00FB60EC" w:rsidP="00FB60EC">
      <w:pPr>
        <w:widowControl w:val="0"/>
        <w:autoSpaceDE w:val="0"/>
        <w:autoSpaceDN w:val="0"/>
        <w:adjustRightInd w:val="0"/>
        <w:spacing w:line="276" w:lineRule="auto"/>
        <w:ind w:right="60" w:firstLine="720"/>
        <w:jc w:val="both"/>
        <w:rPr>
          <w:sz w:val="28"/>
          <w:szCs w:val="28"/>
        </w:rPr>
      </w:pPr>
      <w:r w:rsidRPr="00544805">
        <w:rPr>
          <w:b/>
          <w:sz w:val="28"/>
          <w:szCs w:val="28"/>
        </w:rPr>
        <w:t>7. Осуществление контроля за работой бракеражной комиссии.</w:t>
      </w:r>
      <w:r w:rsidRPr="00FB60EC">
        <w:rPr>
          <w:sz w:val="28"/>
          <w:szCs w:val="28"/>
        </w:rPr>
        <w:t xml:space="preserve">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7.1. Контроль за работой бракеражной комиссии осуществляет директор школы.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7.2. В случае невозможности решения спорных вопросов между членами комиссии, работниками столовой и другими лицами, директор школы совместно с </w:t>
      </w:r>
      <w:r w:rsidR="00544805">
        <w:rPr>
          <w:sz w:val="28"/>
          <w:szCs w:val="28"/>
        </w:rPr>
        <w:t xml:space="preserve">организатором питания </w:t>
      </w:r>
      <w:r w:rsidRPr="00FB60EC">
        <w:rPr>
          <w:sz w:val="28"/>
          <w:szCs w:val="28"/>
        </w:rPr>
        <w:t xml:space="preserve">создают временную комиссию для решения спорных вопросов. </w:t>
      </w:r>
    </w:p>
    <w:p w:rsidR="00544805"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7.3. Председатель бракеражной комиссии и ее члены имеют право на начисление стимулирующих выплат. </w:t>
      </w:r>
    </w:p>
    <w:p w:rsidR="00544805" w:rsidRDefault="00544805" w:rsidP="00FB60EC">
      <w:pPr>
        <w:widowControl w:val="0"/>
        <w:autoSpaceDE w:val="0"/>
        <w:autoSpaceDN w:val="0"/>
        <w:adjustRightInd w:val="0"/>
        <w:spacing w:line="276" w:lineRule="auto"/>
        <w:ind w:right="60" w:firstLine="720"/>
        <w:jc w:val="both"/>
        <w:rPr>
          <w:sz w:val="28"/>
          <w:szCs w:val="28"/>
        </w:rPr>
      </w:pPr>
    </w:p>
    <w:p w:rsidR="00544805" w:rsidRPr="00544805" w:rsidRDefault="007D7AC4" w:rsidP="00FB60EC">
      <w:pPr>
        <w:widowControl w:val="0"/>
        <w:autoSpaceDE w:val="0"/>
        <w:autoSpaceDN w:val="0"/>
        <w:adjustRightInd w:val="0"/>
        <w:spacing w:line="276" w:lineRule="auto"/>
        <w:ind w:right="60" w:firstLine="720"/>
        <w:jc w:val="both"/>
        <w:rPr>
          <w:b/>
          <w:sz w:val="28"/>
          <w:szCs w:val="28"/>
        </w:rPr>
      </w:pPr>
      <w:r>
        <w:rPr>
          <w:b/>
          <w:sz w:val="28"/>
          <w:szCs w:val="28"/>
        </w:rPr>
        <w:t>8.</w:t>
      </w:r>
      <w:r>
        <w:rPr>
          <w:b/>
          <w:sz w:val="28"/>
          <w:szCs w:val="28"/>
        </w:rPr>
        <w:tab/>
      </w:r>
      <w:r w:rsidR="00FB60EC" w:rsidRPr="00544805">
        <w:rPr>
          <w:b/>
          <w:sz w:val="28"/>
          <w:szCs w:val="28"/>
        </w:rPr>
        <w:t xml:space="preserve">Критерии качества </w:t>
      </w:r>
    </w:p>
    <w:p w:rsidR="00544805" w:rsidRDefault="00FB60EC" w:rsidP="00FB60EC">
      <w:pPr>
        <w:widowControl w:val="0"/>
        <w:autoSpaceDE w:val="0"/>
        <w:autoSpaceDN w:val="0"/>
        <w:adjustRightInd w:val="0"/>
        <w:spacing w:line="276" w:lineRule="auto"/>
        <w:ind w:right="60" w:firstLine="720"/>
        <w:jc w:val="both"/>
        <w:rPr>
          <w:sz w:val="28"/>
          <w:szCs w:val="28"/>
        </w:rPr>
      </w:pPr>
      <w:r w:rsidRPr="007D7AC4">
        <w:rPr>
          <w:sz w:val="28"/>
          <w:szCs w:val="28"/>
        </w:rPr>
        <w:t xml:space="preserve">Оценка </w:t>
      </w:r>
      <w:r w:rsidR="007D7AC4" w:rsidRPr="007D7AC4">
        <w:rPr>
          <w:sz w:val="28"/>
          <w:szCs w:val="28"/>
        </w:rPr>
        <w:t>«</w:t>
      </w:r>
      <w:r w:rsidRPr="007D7AC4">
        <w:rPr>
          <w:sz w:val="28"/>
          <w:szCs w:val="28"/>
        </w:rPr>
        <w:t>отлично</w:t>
      </w:r>
      <w:r w:rsidR="007D7AC4">
        <w:rPr>
          <w:sz w:val="28"/>
          <w:szCs w:val="28"/>
        </w:rPr>
        <w:t>»</w:t>
      </w:r>
      <w:r w:rsidRPr="00FB60EC">
        <w:rPr>
          <w:sz w:val="28"/>
          <w:szCs w:val="28"/>
        </w:rPr>
        <w:t xml:space="preserve"> соответствует блюдам (изделиям) без недостатков. Органолептические показатели должны строго соответствовать требованиям нормативных и технических документов. </w:t>
      </w:r>
    </w:p>
    <w:p w:rsidR="00544805" w:rsidRDefault="00FB60EC" w:rsidP="00FB60EC">
      <w:pPr>
        <w:widowControl w:val="0"/>
        <w:autoSpaceDE w:val="0"/>
        <w:autoSpaceDN w:val="0"/>
        <w:adjustRightInd w:val="0"/>
        <w:spacing w:line="276" w:lineRule="auto"/>
        <w:ind w:right="60" w:firstLine="720"/>
        <w:jc w:val="both"/>
        <w:rPr>
          <w:sz w:val="28"/>
          <w:szCs w:val="28"/>
        </w:rPr>
      </w:pPr>
      <w:r w:rsidRPr="007D7AC4">
        <w:rPr>
          <w:sz w:val="28"/>
          <w:szCs w:val="28"/>
        </w:rPr>
        <w:t xml:space="preserve">Оценка </w:t>
      </w:r>
      <w:r w:rsidR="007D7AC4" w:rsidRPr="007D7AC4">
        <w:rPr>
          <w:sz w:val="28"/>
          <w:szCs w:val="28"/>
        </w:rPr>
        <w:t>«</w:t>
      </w:r>
      <w:r w:rsidRPr="007D7AC4">
        <w:rPr>
          <w:sz w:val="28"/>
          <w:szCs w:val="28"/>
        </w:rPr>
        <w:t>хорошее</w:t>
      </w:r>
      <w:r w:rsidRPr="00FB60EC">
        <w:rPr>
          <w:sz w:val="28"/>
          <w:szCs w:val="28"/>
        </w:rPr>
        <w:t xml:space="preserve"> качество</w:t>
      </w:r>
      <w:r w:rsidR="007D7AC4">
        <w:rPr>
          <w:sz w:val="28"/>
          <w:szCs w:val="28"/>
        </w:rPr>
        <w:t>»</w:t>
      </w:r>
      <w:r w:rsidRPr="00FB60EC">
        <w:rPr>
          <w:sz w:val="28"/>
          <w:szCs w:val="28"/>
        </w:rPr>
        <w:t xml:space="preserve"> соответствует блюдам (изделиям) с незначительными или легкоустранимыми недостатками. К таким недостаткам относят типичные для данного вида продукции, но слабовыраженные запах и вкус, неравномерную форму нарезки, недостаточно соленый вкус блюда (изделия) и т.д. </w:t>
      </w:r>
    </w:p>
    <w:p w:rsidR="00544805" w:rsidRDefault="00FB60EC" w:rsidP="00FB60EC">
      <w:pPr>
        <w:widowControl w:val="0"/>
        <w:autoSpaceDE w:val="0"/>
        <w:autoSpaceDN w:val="0"/>
        <w:adjustRightInd w:val="0"/>
        <w:spacing w:line="276" w:lineRule="auto"/>
        <w:ind w:right="60" w:firstLine="720"/>
        <w:jc w:val="both"/>
        <w:rPr>
          <w:sz w:val="28"/>
          <w:szCs w:val="28"/>
        </w:rPr>
      </w:pPr>
      <w:r w:rsidRPr="007D7AC4">
        <w:rPr>
          <w:sz w:val="28"/>
          <w:szCs w:val="28"/>
        </w:rPr>
        <w:t xml:space="preserve">Оценка </w:t>
      </w:r>
      <w:r w:rsidR="007D7AC4">
        <w:rPr>
          <w:sz w:val="28"/>
          <w:szCs w:val="28"/>
        </w:rPr>
        <w:t>«</w:t>
      </w:r>
      <w:r w:rsidRPr="00FB60EC">
        <w:rPr>
          <w:sz w:val="28"/>
          <w:szCs w:val="28"/>
        </w:rPr>
        <w:t>удовлетворительное качество</w:t>
      </w:r>
      <w:r w:rsidR="007D7AC4">
        <w:rPr>
          <w:sz w:val="28"/>
          <w:szCs w:val="28"/>
        </w:rPr>
        <w:t>»</w:t>
      </w:r>
      <w:r w:rsidRPr="00FB60EC">
        <w:rPr>
          <w:sz w:val="28"/>
          <w:szCs w:val="28"/>
        </w:rPr>
        <w:t xml:space="preserve"> соответствует блюдам (изделиям, полуфабрикатам) с более значительными недостатками, но пригодным для реализации без переработки. К таким недостаткам относят подсыхание поверхности </w:t>
      </w:r>
      <w:r w:rsidRPr="00FB60EC">
        <w:rPr>
          <w:sz w:val="28"/>
          <w:szCs w:val="28"/>
        </w:rPr>
        <w:lastRenderedPageBreak/>
        <w:t xml:space="preserve">изделий, нарушение формы, неправильная форма нарезки овощей, слабый или чрезмерный запах специй, наличие жидкости в салатах, жесткая текстура (консистенция) мяса и т.д. Если вкусу и запаху блюда (изделия) присваивают оценку 3 балла, то независимо от значений других характеристик, общий уровень качества оценивают не выше, чем 3 балла. </w:t>
      </w:r>
    </w:p>
    <w:p w:rsidR="00544805" w:rsidRDefault="00FB60EC" w:rsidP="00FB60EC">
      <w:pPr>
        <w:widowControl w:val="0"/>
        <w:autoSpaceDE w:val="0"/>
        <w:autoSpaceDN w:val="0"/>
        <w:adjustRightInd w:val="0"/>
        <w:spacing w:line="276" w:lineRule="auto"/>
        <w:ind w:right="60" w:firstLine="720"/>
        <w:jc w:val="both"/>
        <w:rPr>
          <w:sz w:val="28"/>
          <w:szCs w:val="28"/>
        </w:rPr>
      </w:pPr>
      <w:r w:rsidRPr="00AB60B7">
        <w:rPr>
          <w:sz w:val="28"/>
          <w:szCs w:val="28"/>
        </w:rPr>
        <w:t xml:space="preserve">Оценка </w:t>
      </w:r>
      <w:r w:rsidR="00AB60B7" w:rsidRPr="00AB60B7">
        <w:rPr>
          <w:sz w:val="28"/>
          <w:szCs w:val="28"/>
        </w:rPr>
        <w:t>«</w:t>
      </w:r>
      <w:r w:rsidRPr="00AB60B7">
        <w:rPr>
          <w:sz w:val="28"/>
          <w:szCs w:val="28"/>
        </w:rPr>
        <w:t>неудовлетворительное</w:t>
      </w:r>
      <w:r w:rsidRPr="00FB60EC">
        <w:rPr>
          <w:sz w:val="28"/>
          <w:szCs w:val="28"/>
        </w:rPr>
        <w:t xml:space="preserve"> качество</w:t>
      </w:r>
      <w:r w:rsidR="00AB60B7">
        <w:rPr>
          <w:sz w:val="28"/>
          <w:szCs w:val="28"/>
        </w:rPr>
        <w:t>»</w:t>
      </w:r>
      <w:r w:rsidRPr="00FB60EC">
        <w:rPr>
          <w:sz w:val="28"/>
          <w:szCs w:val="28"/>
        </w:rPr>
        <w:t xml:space="preserve"> соответствует блюдам (изделиям) со значительными дефектами. Наличием посторонних привкусов или запахов, пересоленные изделия, недоваренные или недожаренные, подгорелые, утратившие форму и т.д. Такое блюдо не допускается к раздаче, и бракеражная комиссия ставит свои подписи напротив выставленной оценки под записью «К раздаче не допускаю». Оценка «неудовлетворительно», данная членами бракеражной комиссии, обсуждается на заседании бракеражной комиссии. О данном факте составляется акт, акт доводится до </w:t>
      </w:r>
      <w:r w:rsidR="00544805">
        <w:rPr>
          <w:sz w:val="28"/>
          <w:szCs w:val="28"/>
        </w:rPr>
        <w:t>организатора питания</w:t>
      </w:r>
      <w:r w:rsidRPr="00FB60EC">
        <w:rPr>
          <w:sz w:val="28"/>
          <w:szCs w:val="28"/>
        </w:rPr>
        <w:t xml:space="preserve">, осуществляющего организацию горячего питания в школе, и директора школы. </w:t>
      </w:r>
    </w:p>
    <w:p w:rsidR="00AE771C" w:rsidRDefault="00FB60EC" w:rsidP="00FB60EC">
      <w:pPr>
        <w:widowControl w:val="0"/>
        <w:autoSpaceDE w:val="0"/>
        <w:autoSpaceDN w:val="0"/>
        <w:adjustRightInd w:val="0"/>
        <w:spacing w:line="276" w:lineRule="auto"/>
        <w:ind w:right="60" w:firstLine="720"/>
        <w:jc w:val="both"/>
        <w:rPr>
          <w:sz w:val="28"/>
          <w:szCs w:val="28"/>
        </w:rPr>
      </w:pPr>
      <w:r w:rsidRPr="00FB60EC">
        <w:rPr>
          <w:sz w:val="28"/>
          <w:szCs w:val="28"/>
        </w:rPr>
        <w:t xml:space="preserve">При обнаружении дефектов в готовой продукции </w:t>
      </w:r>
      <w:r w:rsidR="00F40C80">
        <w:rPr>
          <w:sz w:val="28"/>
          <w:szCs w:val="28"/>
        </w:rPr>
        <w:t>в</w:t>
      </w:r>
      <w:r w:rsidRPr="00FB60EC">
        <w:rPr>
          <w:sz w:val="28"/>
          <w:szCs w:val="28"/>
        </w:rPr>
        <w:t xml:space="preserve"> примечании журнала указываются факты запрещения к реализации готовой продукции Общая оценка качества анализируемого блюда (изделия) </w:t>
      </w:r>
      <w:r w:rsidR="00F40C80">
        <w:rPr>
          <w:sz w:val="28"/>
          <w:szCs w:val="28"/>
        </w:rPr>
        <w:t xml:space="preserve">определяется всеми </w:t>
      </w:r>
      <w:r w:rsidRPr="00FB60EC">
        <w:rPr>
          <w:sz w:val="28"/>
          <w:szCs w:val="28"/>
        </w:rPr>
        <w:t>сотрудник</w:t>
      </w:r>
      <w:r w:rsidR="00F40C80">
        <w:rPr>
          <w:sz w:val="28"/>
          <w:szCs w:val="28"/>
        </w:rPr>
        <w:t>ами</w:t>
      </w:r>
      <w:r w:rsidRPr="00FB60EC">
        <w:rPr>
          <w:sz w:val="28"/>
          <w:szCs w:val="28"/>
        </w:rPr>
        <w:t>, принимавши</w:t>
      </w:r>
      <w:r w:rsidR="00F40C80">
        <w:rPr>
          <w:sz w:val="28"/>
          <w:szCs w:val="28"/>
        </w:rPr>
        <w:t>ми</w:t>
      </w:r>
      <w:r w:rsidRPr="00FB60EC">
        <w:rPr>
          <w:sz w:val="28"/>
          <w:szCs w:val="28"/>
        </w:rPr>
        <w:t xml:space="preserve"> участие в оценке.</w:t>
      </w:r>
    </w:p>
    <w:p w:rsidR="00AB60B7" w:rsidRPr="00FB60EC" w:rsidRDefault="00AB60B7" w:rsidP="00FB60EC">
      <w:pPr>
        <w:widowControl w:val="0"/>
        <w:autoSpaceDE w:val="0"/>
        <w:autoSpaceDN w:val="0"/>
        <w:adjustRightInd w:val="0"/>
        <w:spacing w:line="276" w:lineRule="auto"/>
        <w:ind w:right="60" w:firstLine="720"/>
        <w:jc w:val="both"/>
        <w:rPr>
          <w:sz w:val="28"/>
          <w:szCs w:val="28"/>
        </w:rPr>
      </w:pPr>
      <w:r w:rsidRPr="00AB60B7">
        <w:rPr>
          <w:sz w:val="28"/>
          <w:szCs w:val="28"/>
        </w:rPr>
        <w:t>Решения комиссии обязательны к исполнению руководством школы и работниками пищеблока.</w:t>
      </w:r>
    </w:p>
    <w:sectPr w:rsidR="00AB60B7" w:rsidRPr="00FB60EC" w:rsidSect="00AB60B7">
      <w:footerReference w:type="default" r:id="rId9"/>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DA" w:rsidRDefault="00EE76DA" w:rsidP="00AB60B7">
      <w:r>
        <w:separator/>
      </w:r>
    </w:p>
  </w:endnote>
  <w:endnote w:type="continuationSeparator" w:id="0">
    <w:p w:rsidR="00EE76DA" w:rsidRDefault="00EE76DA" w:rsidP="00AB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BoldCTT">
    <w:altName w:val="Trebuchet MS"/>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92670"/>
      <w:docPartObj>
        <w:docPartGallery w:val="Page Numbers (Bottom of Page)"/>
        <w:docPartUnique/>
      </w:docPartObj>
    </w:sdtPr>
    <w:sdtEndPr/>
    <w:sdtContent>
      <w:p w:rsidR="00AB60B7" w:rsidRDefault="00AB60B7">
        <w:pPr>
          <w:pStyle w:val="a7"/>
          <w:jc w:val="right"/>
        </w:pPr>
        <w:r>
          <w:fldChar w:fldCharType="begin"/>
        </w:r>
        <w:r>
          <w:instrText>PAGE   \* MERGEFORMAT</w:instrText>
        </w:r>
        <w:r>
          <w:fldChar w:fldCharType="separate"/>
        </w:r>
        <w:r w:rsidR="00BE5A8B">
          <w:rPr>
            <w:noProof/>
          </w:rPr>
          <w:t>1</w:t>
        </w:r>
        <w:r>
          <w:fldChar w:fldCharType="end"/>
        </w:r>
      </w:p>
    </w:sdtContent>
  </w:sdt>
  <w:p w:rsidR="00AB60B7" w:rsidRDefault="00AB60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DA" w:rsidRDefault="00EE76DA" w:rsidP="00AB60B7">
      <w:r>
        <w:separator/>
      </w:r>
    </w:p>
  </w:footnote>
  <w:footnote w:type="continuationSeparator" w:id="0">
    <w:p w:rsidR="00EE76DA" w:rsidRDefault="00EE76DA" w:rsidP="00AB6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EC"/>
    <w:rsid w:val="00087AB2"/>
    <w:rsid w:val="00173F53"/>
    <w:rsid w:val="00192B7E"/>
    <w:rsid w:val="002131F4"/>
    <w:rsid w:val="00324689"/>
    <w:rsid w:val="00374D35"/>
    <w:rsid w:val="004367EB"/>
    <w:rsid w:val="004D5FD9"/>
    <w:rsid w:val="004F1931"/>
    <w:rsid w:val="00544805"/>
    <w:rsid w:val="005D2EA5"/>
    <w:rsid w:val="006246FA"/>
    <w:rsid w:val="007D7AC4"/>
    <w:rsid w:val="00804C19"/>
    <w:rsid w:val="008C15B1"/>
    <w:rsid w:val="008F31E8"/>
    <w:rsid w:val="009D398B"/>
    <w:rsid w:val="00A1450A"/>
    <w:rsid w:val="00A23CC6"/>
    <w:rsid w:val="00AB60B7"/>
    <w:rsid w:val="00AE771C"/>
    <w:rsid w:val="00BE5A8B"/>
    <w:rsid w:val="00C94759"/>
    <w:rsid w:val="00DC6D92"/>
    <w:rsid w:val="00EE76DA"/>
    <w:rsid w:val="00F40C80"/>
    <w:rsid w:val="00FB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0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FB60EC"/>
    <w:pPr>
      <w:tabs>
        <w:tab w:val="left" w:pos="645"/>
      </w:tabs>
      <w:suppressAutoHyphens/>
      <w:autoSpaceDE w:val="0"/>
      <w:autoSpaceDN w:val="0"/>
      <w:adjustRightInd w:val="0"/>
      <w:spacing w:line="900" w:lineRule="atLeast"/>
      <w:textAlignment w:val="center"/>
    </w:pPr>
    <w:rPr>
      <w:rFonts w:ascii="Pragmatica BoldCTT" w:hAnsi="Pragmatica BoldCTT" w:cs="Pragmatica BoldCTT"/>
      <w:color w:val="000000"/>
      <w:w w:val="60"/>
      <w:sz w:val="116"/>
      <w:szCs w:val="116"/>
      <w:lang w:eastAsia="en-US"/>
    </w:rPr>
  </w:style>
  <w:style w:type="table" w:styleId="a3">
    <w:name w:val="Table Grid"/>
    <w:basedOn w:val="a1"/>
    <w:rsid w:val="0017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F1931"/>
    <w:pPr>
      <w:spacing w:before="100" w:beforeAutospacing="1" w:after="100" w:afterAutospacing="1"/>
    </w:pPr>
  </w:style>
  <w:style w:type="paragraph" w:styleId="a5">
    <w:name w:val="header"/>
    <w:basedOn w:val="a"/>
    <w:link w:val="a6"/>
    <w:rsid w:val="00AB60B7"/>
    <w:pPr>
      <w:tabs>
        <w:tab w:val="center" w:pos="4677"/>
        <w:tab w:val="right" w:pos="9355"/>
      </w:tabs>
    </w:pPr>
  </w:style>
  <w:style w:type="character" w:customStyle="1" w:styleId="a6">
    <w:name w:val="Верхний колонтитул Знак"/>
    <w:basedOn w:val="a0"/>
    <w:link w:val="a5"/>
    <w:rsid w:val="00AB60B7"/>
    <w:rPr>
      <w:sz w:val="24"/>
      <w:szCs w:val="24"/>
    </w:rPr>
  </w:style>
  <w:style w:type="paragraph" w:styleId="a7">
    <w:name w:val="footer"/>
    <w:basedOn w:val="a"/>
    <w:link w:val="a8"/>
    <w:uiPriority w:val="99"/>
    <w:rsid w:val="00AB60B7"/>
    <w:pPr>
      <w:tabs>
        <w:tab w:val="center" w:pos="4677"/>
        <w:tab w:val="right" w:pos="9355"/>
      </w:tabs>
    </w:pPr>
  </w:style>
  <w:style w:type="character" w:customStyle="1" w:styleId="a8">
    <w:name w:val="Нижний колонтитул Знак"/>
    <w:basedOn w:val="a0"/>
    <w:link w:val="a7"/>
    <w:uiPriority w:val="99"/>
    <w:rsid w:val="00AB60B7"/>
    <w:rPr>
      <w:sz w:val="24"/>
      <w:szCs w:val="24"/>
    </w:rPr>
  </w:style>
  <w:style w:type="paragraph" w:styleId="a9">
    <w:name w:val="Balloon Text"/>
    <w:basedOn w:val="a"/>
    <w:link w:val="aa"/>
    <w:rsid w:val="00374D35"/>
    <w:rPr>
      <w:rFonts w:ascii="Tahoma" w:hAnsi="Tahoma" w:cs="Tahoma"/>
      <w:sz w:val="16"/>
      <w:szCs w:val="16"/>
    </w:rPr>
  </w:style>
  <w:style w:type="character" w:customStyle="1" w:styleId="aa">
    <w:name w:val="Текст выноски Знак"/>
    <w:basedOn w:val="a0"/>
    <w:link w:val="a9"/>
    <w:rsid w:val="00374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0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FB60EC"/>
    <w:pPr>
      <w:tabs>
        <w:tab w:val="left" w:pos="645"/>
      </w:tabs>
      <w:suppressAutoHyphens/>
      <w:autoSpaceDE w:val="0"/>
      <w:autoSpaceDN w:val="0"/>
      <w:adjustRightInd w:val="0"/>
      <w:spacing w:line="900" w:lineRule="atLeast"/>
      <w:textAlignment w:val="center"/>
    </w:pPr>
    <w:rPr>
      <w:rFonts w:ascii="Pragmatica BoldCTT" w:hAnsi="Pragmatica BoldCTT" w:cs="Pragmatica BoldCTT"/>
      <w:color w:val="000000"/>
      <w:w w:val="60"/>
      <w:sz w:val="116"/>
      <w:szCs w:val="116"/>
      <w:lang w:eastAsia="en-US"/>
    </w:rPr>
  </w:style>
  <w:style w:type="table" w:styleId="a3">
    <w:name w:val="Table Grid"/>
    <w:basedOn w:val="a1"/>
    <w:rsid w:val="0017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F1931"/>
    <w:pPr>
      <w:spacing w:before="100" w:beforeAutospacing="1" w:after="100" w:afterAutospacing="1"/>
    </w:pPr>
  </w:style>
  <w:style w:type="paragraph" w:styleId="a5">
    <w:name w:val="header"/>
    <w:basedOn w:val="a"/>
    <w:link w:val="a6"/>
    <w:rsid w:val="00AB60B7"/>
    <w:pPr>
      <w:tabs>
        <w:tab w:val="center" w:pos="4677"/>
        <w:tab w:val="right" w:pos="9355"/>
      </w:tabs>
    </w:pPr>
  </w:style>
  <w:style w:type="character" w:customStyle="1" w:styleId="a6">
    <w:name w:val="Верхний колонтитул Знак"/>
    <w:basedOn w:val="a0"/>
    <w:link w:val="a5"/>
    <w:rsid w:val="00AB60B7"/>
    <w:rPr>
      <w:sz w:val="24"/>
      <w:szCs w:val="24"/>
    </w:rPr>
  </w:style>
  <w:style w:type="paragraph" w:styleId="a7">
    <w:name w:val="footer"/>
    <w:basedOn w:val="a"/>
    <w:link w:val="a8"/>
    <w:uiPriority w:val="99"/>
    <w:rsid w:val="00AB60B7"/>
    <w:pPr>
      <w:tabs>
        <w:tab w:val="center" w:pos="4677"/>
        <w:tab w:val="right" w:pos="9355"/>
      </w:tabs>
    </w:pPr>
  </w:style>
  <w:style w:type="character" w:customStyle="1" w:styleId="a8">
    <w:name w:val="Нижний колонтитул Знак"/>
    <w:basedOn w:val="a0"/>
    <w:link w:val="a7"/>
    <w:uiPriority w:val="99"/>
    <w:rsid w:val="00AB60B7"/>
    <w:rPr>
      <w:sz w:val="24"/>
      <w:szCs w:val="24"/>
    </w:rPr>
  </w:style>
  <w:style w:type="paragraph" w:styleId="a9">
    <w:name w:val="Balloon Text"/>
    <w:basedOn w:val="a"/>
    <w:link w:val="aa"/>
    <w:rsid w:val="00374D35"/>
    <w:rPr>
      <w:rFonts w:ascii="Tahoma" w:hAnsi="Tahoma" w:cs="Tahoma"/>
      <w:sz w:val="16"/>
      <w:szCs w:val="16"/>
    </w:rPr>
  </w:style>
  <w:style w:type="character" w:customStyle="1" w:styleId="aa">
    <w:name w:val="Текст выноски Знак"/>
    <w:basedOn w:val="a0"/>
    <w:link w:val="a9"/>
    <w:rsid w:val="00374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Данилова</cp:lastModifiedBy>
  <cp:revision>13</cp:revision>
  <cp:lastPrinted>2017-01-13T02:50:00Z</cp:lastPrinted>
  <dcterms:created xsi:type="dcterms:W3CDTF">2017-01-13T00:44:00Z</dcterms:created>
  <dcterms:modified xsi:type="dcterms:W3CDTF">2021-02-06T04:36:00Z</dcterms:modified>
</cp:coreProperties>
</file>