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0" w:rsidRPr="004B52A2" w:rsidRDefault="00944E82" w:rsidP="004B52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 СОО</w:t>
      </w:r>
    </w:p>
    <w:p w:rsidR="004B52A2" w:rsidRPr="0088669C" w:rsidRDefault="004B52A2" w:rsidP="009E57E1">
      <w:pPr>
        <w:pStyle w:val="a3"/>
        <w:spacing w:line="276" w:lineRule="auto"/>
        <w:ind w:left="-851" w:firstLine="851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Критерии и нормы</w:t>
      </w:r>
      <w:r w:rsidRPr="008B6895">
        <w:rPr>
          <w:rStyle w:val="a4"/>
          <w:sz w:val="28"/>
          <w:szCs w:val="28"/>
        </w:rPr>
        <w:t xml:space="preserve"> оценок по учебным предметам</w:t>
      </w:r>
    </w:p>
    <w:p w:rsidR="0011796D" w:rsidRPr="009E57E1" w:rsidRDefault="0011796D" w:rsidP="009E57E1">
      <w:pPr>
        <w:pStyle w:val="4"/>
        <w:shd w:val="clear" w:color="auto" w:fill="auto"/>
        <w:spacing w:before="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7E1">
        <w:rPr>
          <w:rStyle w:val="11"/>
          <w:rFonts w:ascii="Times New Roman" w:hAnsi="Times New Roman" w:cs="Times New Roman"/>
          <w:sz w:val="24"/>
          <w:szCs w:val="24"/>
        </w:rPr>
        <w:t>Оценка учебных достижений</w:t>
      </w:r>
      <w:r w:rsidRPr="009E57E1">
        <w:rPr>
          <w:rFonts w:ascii="Times New Roman" w:hAnsi="Times New Roman" w:cs="Times New Roman"/>
          <w:sz w:val="24"/>
          <w:szCs w:val="24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11796D" w:rsidRPr="009E57E1" w:rsidRDefault="0011796D" w:rsidP="009E57E1">
      <w:pPr>
        <w:pStyle w:val="4"/>
        <w:shd w:val="clear" w:color="auto" w:fill="auto"/>
        <w:spacing w:before="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7E1">
        <w:rPr>
          <w:rStyle w:val="11"/>
          <w:rFonts w:ascii="Times New Roman" w:hAnsi="Times New Roman" w:cs="Times New Roman"/>
          <w:sz w:val="24"/>
          <w:szCs w:val="24"/>
        </w:rPr>
        <w:t>Отметка -</w:t>
      </w:r>
      <w:r w:rsidRPr="009E57E1">
        <w:rPr>
          <w:rFonts w:ascii="Times New Roman" w:hAnsi="Times New Roman" w:cs="Times New Roman"/>
          <w:sz w:val="24"/>
          <w:szCs w:val="24"/>
        </w:rPr>
        <w:t xml:space="preserve"> это результат процесса оценивания, количественное выражение учебных достижений обучающихся в цифрах или баллах.</w:t>
      </w:r>
    </w:p>
    <w:p w:rsidR="008679A1" w:rsidRPr="009E57E1" w:rsidRDefault="008679A1" w:rsidP="009E57E1">
      <w:pPr>
        <w:widowControl w:val="0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контрольно-оценочной деятельности:</w:t>
      </w:r>
    </w:p>
    <w:p w:rsidR="008679A1" w:rsidRPr="009E57E1" w:rsidRDefault="008679A1" w:rsidP="009E57E1">
      <w:pPr>
        <w:widowControl w:val="0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контроль - индивидуальный и фронтальный опрос. Правильность ответов определяется учителем, комментируется. По итогам контроля выставляются отметки.</w:t>
      </w:r>
    </w:p>
    <w:p w:rsidR="008679A1" w:rsidRPr="009E57E1" w:rsidRDefault="008679A1" w:rsidP="009E57E1">
      <w:pPr>
        <w:widowControl w:val="0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контроль - выполняется с помощью контрольных работ, сочинений, изложений, диктантов, письменных зачетов и т.п., которые могут быть кратковременными и длительными, различаются глубиной диагностики (поверхностный срез или основательный срез).</w:t>
      </w:r>
    </w:p>
    <w:p w:rsidR="008679A1" w:rsidRPr="009E57E1" w:rsidRDefault="008679A1" w:rsidP="009E57E1">
      <w:pPr>
        <w:widowControl w:val="0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Тестовый контроль</w:t>
      </w:r>
    </w:p>
    <w:p w:rsidR="008679A1" w:rsidRPr="009E57E1" w:rsidRDefault="008679A1" w:rsidP="009E57E1">
      <w:pPr>
        <w:widowControl w:val="0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</w:t>
      </w:r>
    </w:p>
    <w:p w:rsidR="002F164C" w:rsidRPr="009E57E1" w:rsidRDefault="003C4321" w:rsidP="009E57E1">
      <w:pPr>
        <w:widowControl w:val="0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Применяется традиционная (оценочная) пятибалльная («5», «4», «3», «2», «1») система цифровых отметок.</w:t>
      </w:r>
      <w:r w:rsidR="0085336F" w:rsidRPr="009E57E1">
        <w:rPr>
          <w:sz w:val="24"/>
          <w:szCs w:val="24"/>
        </w:rPr>
        <w:t xml:space="preserve"> </w:t>
      </w:r>
      <w:r w:rsidR="0085336F" w:rsidRPr="009E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«1» выставляется только в 5-11-х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2F164C" w:rsidRPr="009E57E1" w:rsidRDefault="002F164C" w:rsidP="009E57E1">
      <w:pPr>
        <w:spacing w:after="0" w:line="276" w:lineRule="auto"/>
        <w:ind w:left="-851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Оценивание результатов </w:t>
      </w:r>
      <w:proofErr w:type="gramStart"/>
      <w:r w:rsidRPr="009E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9E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русскому языку</w:t>
      </w:r>
    </w:p>
    <w:p w:rsidR="002F164C" w:rsidRPr="009E57E1" w:rsidRDefault="002F164C" w:rsidP="009E57E1">
      <w:pPr>
        <w:tabs>
          <w:tab w:val="center" w:pos="4988"/>
          <w:tab w:val="left" w:pos="6180"/>
        </w:tabs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336F" w:rsidRPr="009E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E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Оценивание устных ответов обучающихся </w:t>
      </w:r>
      <w:r w:rsidRPr="009E57E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(учитывается полнота и правильность ответа, степень осознанности, понимания изученного, языковое оформление ответа).</w:t>
      </w:r>
    </w:p>
    <w:p w:rsidR="002F164C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457" w:type="dxa"/>
        <w:tblInd w:w="-851" w:type="dxa"/>
        <w:tblLook w:val="04A0" w:firstRow="1" w:lastRow="0" w:firstColumn="1" w:lastColumn="0" w:noHBand="0" w:noVBand="1"/>
      </w:tblPr>
      <w:tblGrid>
        <w:gridCol w:w="1243"/>
        <w:gridCol w:w="2977"/>
        <w:gridCol w:w="3402"/>
        <w:gridCol w:w="2835"/>
      </w:tblGrid>
      <w:tr w:rsidR="001264B7" w:rsidTr="00CB7CA7">
        <w:tc>
          <w:tcPr>
            <w:tcW w:w="1243" w:type="dxa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9214" w:type="dxa"/>
            <w:gridSpan w:val="3"/>
          </w:tcPr>
          <w:p w:rsidR="001264B7" w:rsidRDefault="001264B7" w:rsidP="001264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Требования по основным критериям</w:t>
            </w:r>
          </w:p>
        </w:tc>
      </w:tr>
      <w:tr w:rsidR="001264B7" w:rsidTr="001264B7">
        <w:tc>
          <w:tcPr>
            <w:tcW w:w="1243" w:type="dxa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64B7" w:rsidRDefault="001264B7" w:rsidP="001264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Полнота и правильность ответа</w:t>
            </w:r>
          </w:p>
        </w:tc>
        <w:tc>
          <w:tcPr>
            <w:tcW w:w="3402" w:type="dxa"/>
          </w:tcPr>
          <w:p w:rsidR="001264B7" w:rsidRDefault="001264B7" w:rsidP="001264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Степень осознанности, понимания</w:t>
            </w:r>
          </w:p>
        </w:tc>
        <w:tc>
          <w:tcPr>
            <w:tcW w:w="2835" w:type="dxa"/>
          </w:tcPr>
          <w:p w:rsidR="001264B7" w:rsidRDefault="001264B7" w:rsidP="001264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Языковое оформление ответа</w:t>
            </w:r>
          </w:p>
        </w:tc>
      </w:tr>
      <w:tr w:rsidR="001264B7" w:rsidTr="001264B7">
        <w:tc>
          <w:tcPr>
            <w:tcW w:w="1243" w:type="dxa"/>
          </w:tcPr>
          <w:p w:rsidR="001264B7" w:rsidRPr="001264B7" w:rsidRDefault="001264B7" w:rsidP="001264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264B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977" w:type="dxa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Ученик полно излагает изученный материал, дает правильное определение языковых понятий.</w:t>
            </w:r>
          </w:p>
        </w:tc>
        <w:tc>
          <w:tcPr>
            <w:tcW w:w="3402" w:type="dxa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составленные.</w:t>
            </w:r>
          </w:p>
        </w:tc>
        <w:tc>
          <w:tcPr>
            <w:tcW w:w="2835" w:type="dxa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1264B7" w:rsidTr="0061780B">
        <w:tc>
          <w:tcPr>
            <w:tcW w:w="1243" w:type="dxa"/>
          </w:tcPr>
          <w:p w:rsidR="001264B7" w:rsidRDefault="001264B7" w:rsidP="001264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7E1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214" w:type="dxa"/>
            <w:gridSpan w:val="3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1264B7" w:rsidTr="001264B7">
        <w:tc>
          <w:tcPr>
            <w:tcW w:w="1243" w:type="dxa"/>
          </w:tcPr>
          <w:p w:rsidR="001264B7" w:rsidRPr="001264B7" w:rsidRDefault="001264B7" w:rsidP="001264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264B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Излагает материал неполно и допускает неточности в определении понятий или формулировке</w:t>
            </w:r>
          </w:p>
        </w:tc>
        <w:tc>
          <w:tcPr>
            <w:tcW w:w="3402" w:type="dxa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2835" w:type="dxa"/>
          </w:tcPr>
          <w:p w:rsidR="001264B7" w:rsidRPr="009E57E1" w:rsidRDefault="001264B7" w:rsidP="001264B7">
            <w:pPr>
              <w:spacing w:line="276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 xml:space="preserve">Излагает материал </w:t>
            </w:r>
            <w:proofErr w:type="spellStart"/>
            <w:r w:rsidRPr="009E57E1">
              <w:rPr>
                <w:sz w:val="24"/>
                <w:szCs w:val="24"/>
              </w:rPr>
              <w:t>неп</w:t>
            </w:r>
            <w:proofErr w:type="gramStart"/>
            <w:r w:rsidRPr="009E57E1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послед</w:t>
            </w:r>
            <w:r w:rsidRPr="009E57E1">
              <w:rPr>
                <w:sz w:val="24"/>
                <w:szCs w:val="24"/>
              </w:rPr>
              <w:t>следовательно</w:t>
            </w:r>
            <w:proofErr w:type="spellEnd"/>
            <w:r w:rsidRPr="009E57E1">
              <w:rPr>
                <w:sz w:val="24"/>
                <w:szCs w:val="24"/>
              </w:rPr>
              <w:t xml:space="preserve"> и допускает </w:t>
            </w:r>
            <w:proofErr w:type="spellStart"/>
            <w:r w:rsidRPr="009E57E1">
              <w:rPr>
                <w:sz w:val="24"/>
                <w:szCs w:val="24"/>
              </w:rPr>
              <w:t>ошибк</w:t>
            </w:r>
            <w:proofErr w:type="spellEnd"/>
            <w:r>
              <w:rPr>
                <w:sz w:val="24"/>
                <w:szCs w:val="24"/>
              </w:rPr>
              <w:t xml:space="preserve">  ошибки</w:t>
            </w:r>
            <w:r w:rsidRPr="009E57E1">
              <w:rPr>
                <w:sz w:val="24"/>
                <w:szCs w:val="24"/>
              </w:rPr>
              <w:t xml:space="preserve"> в языковом оформлении излагаемого.</w:t>
            </w:r>
          </w:p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64B7" w:rsidTr="00520A6C">
        <w:tc>
          <w:tcPr>
            <w:tcW w:w="1243" w:type="dxa"/>
          </w:tcPr>
          <w:p w:rsidR="001264B7" w:rsidRPr="001264B7" w:rsidRDefault="001264B7" w:rsidP="001264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264B7">
              <w:rPr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9214" w:type="dxa"/>
            <w:gridSpan w:val="3"/>
          </w:tcPr>
          <w:p w:rsidR="001264B7" w:rsidRDefault="001264B7" w:rsidP="009E57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7E1">
              <w:rPr>
                <w:sz w:val="24"/>
                <w:szCs w:val="24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</w:tbl>
    <w:p w:rsidR="001264B7" w:rsidRDefault="001264B7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B7" w:rsidRDefault="001264B7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  <w:proofErr w:type="gramEnd"/>
    </w:p>
    <w:p w:rsidR="002F164C" w:rsidRPr="001264B7" w:rsidRDefault="0085336F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164C"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Оценивание диктантов (учитывается орфографическая и пунктуационная грамотность). 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контрольного словарного диктанта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отсутствуют.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 -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1-2 ошибки.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- 3-4 ошибки.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 -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5 и более ошибок.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других видов диктантов.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диктантов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подсчёте ошибок две негрубые считаются за одну. К </w:t>
      </w:r>
      <w:proofErr w:type="gramStart"/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негрубым</w:t>
      </w:r>
      <w:proofErr w:type="gramEnd"/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ошибки: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написании большой буквы в составных собственных наименованиях;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</w:t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proofErr w:type="gramEnd"/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приставок;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трудного различия </w:t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именах нерусского происхождения;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поставлен другой;</w:t>
      </w:r>
    </w:p>
    <w:p w:rsidR="002F164C" w:rsidRPr="001264B7" w:rsidRDefault="002F164C" w:rsidP="009E57E1">
      <w:pPr>
        <w:numPr>
          <w:ilvl w:val="0"/>
          <w:numId w:val="5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 также </w:t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повторяемость и однотипность ошибок.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ошибка повторяется в одном и том же слове или в корне однокоренных слов, то она считается за одну ошибку. 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Однотипными</w:t>
      </w:r>
      <w:r w:rsidRPr="00126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одну ошибку, каждая следующая  подобная ошибка учитывается как самостоятельная. Если в одном непроверяемом слове допущено несколько ошибок, то все они считаются за одну ошибку.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контрольном диктанте более 5 </w:t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поправок</w:t>
      </w:r>
      <w:r w:rsidRPr="00126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(исправление неверного написания на верное) оценка снижается на один балл.</w:t>
      </w:r>
      <w:proofErr w:type="gramEnd"/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оценка не выставляется при наличии трёх и более исправлений.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оценивается одной оценкой.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за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</w:t>
      </w:r>
      <w:r w:rsidRPr="00126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Отметка.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ошибок (орфографических и пунктуационных)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0/0, 0/1, 1/0 (негрубая ошибка)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2/2, 1/3, 0/4, 3/0, 3/1 (если ошибки однотипные)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4/4, 3/5, 0/7, 5/4, 6/6 (если есть ошибки однотипные и негрубые)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7/7, 6/8, 5/9, 8/6.</w:t>
      </w:r>
    </w:p>
    <w:p w:rsidR="002F164C" w:rsidRPr="001264B7" w:rsidRDefault="0085336F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164C"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Оценивание комплексной контрольной работы,</w:t>
      </w:r>
      <w:r w:rsidR="002F164C"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выполнения дополнительных заданий: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выполнил все задания верно,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 -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выполнил правильно не менее 3/4 заданий,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-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не менее половины заданий,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 -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менее половины заданий.</w:t>
      </w:r>
    </w:p>
    <w:p w:rsidR="002F164C" w:rsidRPr="001264B7" w:rsidRDefault="0085336F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F164C"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Оценивание изложений и сочинений </w:t>
      </w:r>
      <w:r w:rsidR="002F164C"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Любое сочинение и изложение </w:t>
      </w:r>
      <w:proofErr w:type="gramStart"/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двумя отметками первая ставится</w:t>
      </w:r>
      <w:proofErr w:type="gramEnd"/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сочинения и изложения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по следующим критериям</w:t>
      </w:r>
      <w:r w:rsidRPr="00126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F164C" w:rsidRPr="001264B7" w:rsidRDefault="002F164C" w:rsidP="009E57E1">
      <w:pPr>
        <w:numPr>
          <w:ilvl w:val="0"/>
          <w:numId w:val="3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теме, наличие и раскрытие основной мысли;</w:t>
      </w:r>
    </w:p>
    <w:p w:rsidR="002F164C" w:rsidRPr="001264B7" w:rsidRDefault="002F164C" w:rsidP="009E57E1">
      <w:pPr>
        <w:numPr>
          <w:ilvl w:val="0"/>
          <w:numId w:val="3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2F164C" w:rsidRPr="001264B7" w:rsidRDefault="002F164C" w:rsidP="009E57E1">
      <w:pPr>
        <w:numPr>
          <w:ilvl w:val="0"/>
          <w:numId w:val="3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2F164C" w:rsidRPr="001264B7" w:rsidRDefault="002F164C" w:rsidP="009E57E1">
      <w:pPr>
        <w:numPr>
          <w:ilvl w:val="0"/>
          <w:numId w:val="3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логичность изложения.</w:t>
      </w:r>
    </w:p>
    <w:p w:rsidR="002F164C" w:rsidRPr="001264B7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2F164C" w:rsidRPr="001264B7" w:rsidRDefault="002F164C" w:rsidP="009E57E1">
      <w:pPr>
        <w:numPr>
          <w:ilvl w:val="0"/>
          <w:numId w:val="6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2F164C" w:rsidRPr="001264B7" w:rsidRDefault="002F164C" w:rsidP="009E57E1">
      <w:pPr>
        <w:numPr>
          <w:ilvl w:val="0"/>
          <w:numId w:val="6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2F164C" w:rsidRPr="001264B7" w:rsidRDefault="002F164C" w:rsidP="009E57E1">
      <w:pPr>
        <w:numPr>
          <w:ilvl w:val="0"/>
          <w:numId w:val="6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недочётов.</w:t>
      </w:r>
    </w:p>
    <w:p w:rsidR="002F164C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Грамотность</w:t>
      </w:r>
      <w:r w:rsidRPr="00126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числу допущенных учеником ошибок – орфографических, пунктуационных и грамматических.</w:t>
      </w:r>
    </w:p>
    <w:p w:rsidR="001264B7" w:rsidRDefault="001264B7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F4" w:rsidRDefault="006C48F4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F4" w:rsidRDefault="006C48F4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F4" w:rsidRPr="001264B7" w:rsidRDefault="006C48F4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812"/>
        <w:gridCol w:w="2703"/>
      </w:tblGrid>
      <w:tr w:rsidR="002F164C" w:rsidRPr="002F164C" w:rsidTr="006C48F4">
        <w:trPr>
          <w:trHeight w:val="390"/>
        </w:trPr>
        <w:tc>
          <w:tcPr>
            <w:tcW w:w="1277" w:type="dxa"/>
            <w:vMerge w:val="restart"/>
          </w:tcPr>
          <w:p w:rsidR="002F164C" w:rsidRPr="001264B7" w:rsidRDefault="002F164C" w:rsidP="001264B7">
            <w:pPr>
              <w:spacing w:after="0" w:line="276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</w:t>
            </w:r>
            <w:r w:rsidR="0012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2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15" w:type="dxa"/>
            <w:gridSpan w:val="2"/>
          </w:tcPr>
          <w:p w:rsidR="002F164C" w:rsidRPr="001264B7" w:rsidRDefault="001264B7" w:rsidP="001264B7">
            <w:pPr>
              <w:tabs>
                <w:tab w:val="left" w:pos="2685"/>
                <w:tab w:val="center" w:pos="4551"/>
              </w:tabs>
              <w:spacing w:after="0" w:line="276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2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2F164C" w:rsidRPr="0012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2F164C" w:rsidRPr="002F164C" w:rsidTr="006C48F4">
        <w:trPr>
          <w:trHeight w:val="240"/>
        </w:trPr>
        <w:tc>
          <w:tcPr>
            <w:tcW w:w="1277" w:type="dxa"/>
            <w:vMerge/>
          </w:tcPr>
          <w:p w:rsidR="002F164C" w:rsidRPr="002F164C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2" w:type="dxa"/>
          </w:tcPr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703" w:type="dxa"/>
          </w:tcPr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2F164C" w:rsidRPr="002F164C" w:rsidTr="006C48F4">
        <w:tc>
          <w:tcPr>
            <w:tcW w:w="1277" w:type="dxa"/>
          </w:tcPr>
          <w:p w:rsidR="002F164C" w:rsidRPr="002F164C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«5»</w:t>
            </w:r>
          </w:p>
        </w:tc>
        <w:tc>
          <w:tcPr>
            <w:tcW w:w="6812" w:type="dxa"/>
          </w:tcPr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Фактические ошибки отсутствуют.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излагается последовательно.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достигнуто стилевое ед</w:t>
            </w:r>
            <w:r w:rsidR="001264B7"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инство и выразительность текста</w:t>
            </w:r>
            <w:proofErr w:type="gramStart"/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</w:t>
            </w:r>
            <w:proofErr w:type="gramEnd"/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 в работе допускается 1 недочёт в содержании и 1-2 речевых недочёта</w:t>
            </w:r>
          </w:p>
        </w:tc>
        <w:tc>
          <w:tcPr>
            <w:tcW w:w="2703" w:type="dxa"/>
          </w:tcPr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Допускается: </w:t>
            </w:r>
          </w:p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орфографическая, или </w:t>
            </w:r>
          </w:p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пунктуационная, или </w:t>
            </w:r>
          </w:p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грамматическая</w:t>
            </w:r>
          </w:p>
        </w:tc>
      </w:tr>
      <w:tr w:rsidR="002F164C" w:rsidRPr="002F164C" w:rsidTr="006C48F4">
        <w:tc>
          <w:tcPr>
            <w:tcW w:w="1277" w:type="dxa"/>
          </w:tcPr>
          <w:p w:rsidR="002F164C" w:rsidRPr="002F164C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812" w:type="dxa"/>
          </w:tcPr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в основном достоверно, но имеются единичные фактические неточности.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незначительные нарушения последовательности  изложении мыслей.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отличается единством и остаточной выразительностью.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недочётов в содержании и не более 3-4 речевых недочётов</w:t>
            </w:r>
          </w:p>
        </w:tc>
        <w:tc>
          <w:tcPr>
            <w:tcW w:w="2703" w:type="dxa"/>
          </w:tcPr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ошибки: </w:t>
            </w:r>
          </w:p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2/2, или 1/3, или 0/4, а также две грамматические</w:t>
            </w:r>
          </w:p>
        </w:tc>
      </w:tr>
      <w:tr w:rsidR="002F164C" w:rsidRPr="002F164C" w:rsidTr="006C48F4">
        <w:tc>
          <w:tcPr>
            <w:tcW w:w="1277" w:type="dxa"/>
          </w:tcPr>
          <w:p w:rsidR="002F164C" w:rsidRPr="002F164C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812" w:type="dxa"/>
          </w:tcPr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работе допущены существенные отклонения от темы.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достоверна в главном, но в ней имеются отдельные фактические неточности.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Допущены отдельные нарушения последовательности изложения.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не отличается единством, речь недостаточно выразительна.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недочётов в содержании и 5 речевых недочётов</w:t>
            </w:r>
          </w:p>
        </w:tc>
        <w:tc>
          <w:tcPr>
            <w:tcW w:w="2703" w:type="dxa"/>
          </w:tcPr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ошибки:</w:t>
            </w:r>
          </w:p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4/4, или 3/5, или 0/7</w:t>
            </w:r>
          </w:p>
        </w:tc>
      </w:tr>
      <w:tr w:rsidR="002F164C" w:rsidRPr="002F164C" w:rsidTr="006C48F4">
        <w:tc>
          <w:tcPr>
            <w:tcW w:w="1277" w:type="dxa"/>
          </w:tcPr>
          <w:p w:rsidR="002F164C" w:rsidRPr="002F164C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812" w:type="dxa"/>
          </w:tcPr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не соответствует теме.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Допущено много фактических неточностей.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Нарушено стилевое единство текста.</w:t>
            </w:r>
          </w:p>
          <w:p w:rsidR="002F164C" w:rsidRPr="001264B7" w:rsidRDefault="002F164C" w:rsidP="006C48F4">
            <w:pPr>
              <w:spacing w:after="0" w:line="27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недочётов в содержании и до 7 речевых недочётов</w:t>
            </w:r>
          </w:p>
        </w:tc>
        <w:tc>
          <w:tcPr>
            <w:tcW w:w="2703" w:type="dxa"/>
          </w:tcPr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ошибки:</w:t>
            </w:r>
          </w:p>
          <w:p w:rsidR="002F164C" w:rsidRPr="001264B7" w:rsidRDefault="002F164C" w:rsidP="009E57E1">
            <w:pPr>
              <w:spacing w:after="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7/7, или 6/8, или 5/9, или 8/6, а также 7 грамматических</w:t>
            </w:r>
          </w:p>
        </w:tc>
      </w:tr>
    </w:tbl>
    <w:p w:rsidR="002F164C" w:rsidRPr="002F164C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объём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объёма сочинения не принимается во внимание.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F164C" w:rsidRPr="002F164C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Оценивание результатов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литературе</w:t>
      </w:r>
      <w:proofErr w:type="gramEnd"/>
    </w:p>
    <w:p w:rsidR="002F164C" w:rsidRPr="006C48F4" w:rsidRDefault="0085336F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F164C"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F164C"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устных ответов обучающихся</w:t>
      </w:r>
      <w:r w:rsidR="002F164C"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  <w:proofErr w:type="gramEnd"/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по одному, двум из этих компонентов ответа, могут быть допущены неточности.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более двух-трех ошибок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ответа, а также ряд недостатков в его композиции и языке.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480C01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Оценивание сочинений </w:t>
      </w:r>
    </w:p>
    <w:p w:rsidR="002F164C" w:rsidRPr="006C48F4" w:rsidRDefault="00480C01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2F164C"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 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сочинения,  соразмерность частей сочинения, логичность связей и переходов между ними, точность и</w:t>
      </w:r>
      <w:proofErr w:type="gramEnd"/>
      <w:r w:rsidR="002F164C"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 лексики, умение пользоваться из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образительными средствами языка</w:t>
      </w:r>
      <w:r w:rsidR="002F164C"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 за сочинение: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стройное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композиции, логическое и последовательное в изложении мыслей;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литературным языком и стилистически соответствующее содержанию;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допускается одна - две неточности в содержании.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 за сочинение: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логическое и последовательное в изложении содержания;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литературным языком, стилистически соответствующее содержанию;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допускаются две - три неточности: в содержании, а также не более трех-четырех речевых недочетов.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ставится за сочинение, в котором: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главном и основном раскрывается тема, в целом дан верный, но односторонний или недостаточно полный ответ на тему;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материал излагается достаточно логично, но имеются отдельные нарушения последовательности выражения мыслей;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материал излагается достаточно логично, но имеются отдельные нарушения последовательности выражения мыслей;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обнаруживается владение основами письменной речи;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работе имеется не более 4-5 речевых недочетов.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ставится за сочинение, которое: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раскрывает тему, свидетельствует о поверхностном знании текста произведения, состоит из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путанного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пересказа отдельных событий без вывода и обобщений или из общих положений, не опирающихся на текст произведения;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характеризуется случайным расположением материала, отсутствием связи между частями;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отличается бедностью словаря, наличием грубых речевых ошибок.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английскому</w:t>
      </w:r>
      <w:proofErr w:type="gramEnd"/>
      <w:r w:rsidR="00590F7E"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немецкому</w:t>
      </w: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Говорение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общение осуществилось, высказывания обучающихся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иностранного языка в пределах программных требований для данного класса.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Чтение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коммуникативная задача решена и при этом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коммуникативная задача решена и при этом  обучающиеся полностью поняли и осмыслили содержание прочитанного иноязычного текста за исключением деталей и частностей, не влияющих на  понимание  этого  текста,   в  объёме,   предусмотренном  заданием,  чтение обучающихся   соответствовало   программным   требованиям   для   данного  класса.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коммуникативная задача решена и при этом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ставиться в том случае, если коммуникативная задача не решена,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F164C" w:rsidRPr="002F164C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Оценивание результатов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математике</w:t>
      </w:r>
      <w:proofErr w:type="gramEnd"/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устных ответов обучающихся по математике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ученик полно раскрыл содержание материала в объёме», предусмотренном программой  учебников;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изложил материал грамотным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определённой логической последовательности, точно используя математическую терминологию и  символику;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 выполнил рисунки, чертежи, графика, сопутствующие ответу;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показал умение иллюстрировать теоретические положения конкретными примерами» применять их в новой: ситуации при выполнении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практическою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продемонстрировал усвоение ранее изученных сопутствующих вопросов, </w:t>
      </w:r>
      <w:proofErr w:type="spell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навыков и умений;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отвечал самостоятельно без наводящих вопросов учителя;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обучающегося удовлетворяет в основном требованиям на оценку «5», но при этом имеет один из недостатков: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в изложении допущены небольшие пробелы, не исказившие математическое содержание ответа;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допущены один - два недочета при освещении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основною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ответа, исправленные по замечанию учителя;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допущены ошибка или более двух недочётов при освещении второстепенных вопросов или в выкладках, легко исправленные по замечанию учителя.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 знании теоретического материала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умении и навыков».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не раскрыто основное содержание учебного материала;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обнаружено незнание или непонимание учеником большей или наиболее важное части учебного материала;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допущены ошибки в определении понятий» при использовании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F164C" w:rsidRPr="002F164C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письменных контрольных работ обучающихся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работа выполнена полностью;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        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  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работа выполнена полностью»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допущены более одна ошибки или более двух-трёх недочётов в выкладках, чертежах или графиках, но учащийся владеет обязательными умениями по проверяемой теме;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существенные ошибки, показавшие, что учащийся не владеет обязательные умениями по данной теме в полной мере;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информатике</w:t>
      </w:r>
      <w:proofErr w:type="gramEnd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ИКТ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практических работ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выполнил    работу    в    полном    объеме   с   соблюдением    необходимой последовательности действий;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  работу  в  условиях,   обеспечивающих  получение   правильных результатов и выводов;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соблюдает правила техники безопасности;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ответе правильно и аккуратно выполняет все записи, таблицы, рисунки, чертежи,    графики, вычисления;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 выполняет анализ ошибок.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ставится, если выполнены требования к оценке 5, но допущены 2-3 недочета, не     более одной ошибки и одного недочета.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работа выполнена не полностью, но объем выполненной части таков, что позволяет получить правильные результаты и выводы;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ходе проведения работы были допущены ошибки.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работа выполнена не полностью и объем выполненной работы не позволяет сделать правильных выводов;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проводилась неправильно.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Оценка устных ответов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правильно понимает сущность вопроса, дает точное определение и истолкование основных понятий;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 анализирует условие задачи, строит алгоритм и записывает программу;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строит ответ по собственному плану, сопровождает ответ новыми примерами, умеет применить знания в новой ситуации;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умеет применять полученные знания при решении простых задач по готовому алгоритму;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допустил четыре-пять недочетов.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тестовых работ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учащийся выполнил   работу   в   полном   объеме   с   соблюдением    необходимой последовательности действий;</w:t>
      </w:r>
    </w:p>
    <w:p w:rsidR="002F164C" w:rsidRPr="006C48F4" w:rsidRDefault="00827F17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допустил не более 10</w:t>
      </w:r>
      <w:r w:rsidR="002F164C"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% неверных ответов.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ставится, если выполнены требования к оценке 5</w:t>
      </w:r>
      <w:r w:rsidR="00827F17"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допущены ошибки (не более 3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ответов от общего количества заданий).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учащийся выполнил работу в полном объеме,</w:t>
      </w:r>
      <w:r w:rsidR="00827F17"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неверные ответы составляют от 3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0% до 50% ответов от общего числа заданий;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работа выполнена не полностью, но объем выполненной части таков, что позволяет получить оценку.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работа, выполнена полностью, но количество правильных ответов не превышает 50% от общего числа заданий;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выполнена не полностью и объем выполненной работы не превышает 50% от общего числа заданий.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географии</w:t>
      </w:r>
      <w:proofErr w:type="gramEnd"/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Оценивание устного ответа обучающегося: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полный, правильный, отражающий основной материал курса;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правильно раскрыто содержание понятий, закономерностей, географических взаимосвязей и конкретизация их примерами;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правильный, ученик в основном понимает материал, но четко определяет понятия и закономерности;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затрудняется в самостоятельном объяснении взаимосвязей, непоследовательно излагает материал, допускает ошибки в использовании  карт при ответе.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неправильный;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практических умений обучающихся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Оценка за умение работать с картой и другими источниками географических знаний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«5»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Оценка умений проводить наблюдения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правильное, по плану проведённое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неправильное выполнение задания,  неумение сделать выводы на основе наблюдений.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химии</w:t>
      </w:r>
      <w:proofErr w:type="gramEnd"/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05B8"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Оценивание устного ответа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дан полный и правильный ответ на основании изученных теорий,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материал изложен в определенной логической последовательности, литературным языком,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ответ самостоятельный.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дан полный и правильный ответ на основании изученных теорий,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материал изложен в определенной последовательности,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допущены 2-3 несущественные ошибки, исправленные по требованию учителя, или дан неполный и нечеткий ответ.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«3»: 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дан полный ответ, но при этом допущена существенная ошибка или ответ неполный, построен несвязно.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ответ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непонимание основного содержания учебного материла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допущены существенные ошибки, которые уч-ся не может исправить при наводящих вопросах учителя.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Оценивание умений решать задачи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задача решена рациональным способом.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 при этом задача решена, но не рациональным способом,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допущено не более двух несущественных ошибок.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допускается существенная ошибка в математических расчетах.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имеются существенные ошибки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Оценивание экспериментальных умений  (в процессе      выполнения практических работ по инструкции).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работа  выполнена полностью, сделаны правильные   наблюдения и выводы,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эксперимент осуществлен по плану, с учетом техники   безопасности и правил работы с веществами и приборами,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проявлены организационно-трудовые умения (поддерживается чистота рабочего места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 столе, экономно используются реактивы).  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ответ неполный,   работа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правильно не менее чем наполовину допущена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существенная ошибка (в ходе эксперимента, в объяснении, в оформлении работы, по ТБ при работе с веществами и приборами),          которую учащийся исправляет по требованию учителя.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допущены две или       более существенные ошибки в ходе эксперимента, в объяснении, в оформлении  работы, по ТБ при работе с веществами и приборами),    которые учащийся не может исправить.</w:t>
      </w:r>
      <w:proofErr w:type="gramEnd"/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Оценивание умений решать экспериментальные задачи (следует учитывать наблюдения учителя и предъявляемые учащимся результаты выполнения опытов).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план решения составлен правильно,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осуществлен подбор химических реактивов и оборудования.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допущено не более двух несущественных ошибок (в объяснении и выводах).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план  решения составлен правильно,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осуществлен подбор химических  реактивов и оборудования.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допущена существенная ошибка в объяснении и выводах.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допущены две  и более ошибки (в плане  решения,   в подборе химических,  реактивов и оборудования,   в объяснении и выводах).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Оценивание письменных контрольных работ (необходимо учитывать качество выполнения работы по заданиям, контрольная работа оценивается в целом).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 полный ответ на основе изученных теорий, возможна несущественная ошибка.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допустима некоторая неполнота ответа, может быть не более двух несущественных ошибок.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работа выполнена меньше чем наполовину,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имеется несколько существенных ошибок.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истории</w:t>
      </w:r>
      <w:proofErr w:type="gramEnd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обществознанию, экономике, праву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 ставится, если  ученик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64C" w:rsidRPr="006C48F4" w:rsidRDefault="002F164C" w:rsidP="009E57E1">
      <w:pPr>
        <w:numPr>
          <w:ilvl w:val="0"/>
          <w:numId w:val="7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F164C" w:rsidRPr="006C48F4" w:rsidRDefault="002F164C" w:rsidP="009E57E1">
      <w:pPr>
        <w:numPr>
          <w:ilvl w:val="0"/>
          <w:numId w:val="7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межпредметные</w:t>
      </w:r>
      <w:proofErr w:type="spell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2F164C" w:rsidRPr="006C48F4" w:rsidRDefault="002F164C" w:rsidP="009E57E1">
      <w:pPr>
        <w:numPr>
          <w:ilvl w:val="0"/>
          <w:numId w:val="7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 ставится, если ученик:</w:t>
      </w:r>
    </w:p>
    <w:p w:rsidR="002F164C" w:rsidRPr="006C48F4" w:rsidRDefault="002F164C" w:rsidP="009E57E1">
      <w:pPr>
        <w:numPr>
          <w:ilvl w:val="0"/>
          <w:numId w:val="8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материала.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2F164C" w:rsidRPr="006C48F4" w:rsidRDefault="002F164C" w:rsidP="009E57E1">
      <w:pPr>
        <w:numPr>
          <w:ilvl w:val="0"/>
          <w:numId w:val="8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F164C" w:rsidRPr="006C48F4" w:rsidRDefault="002F164C" w:rsidP="009E57E1">
      <w:pPr>
        <w:numPr>
          <w:ilvl w:val="0"/>
          <w:numId w:val="8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 ставится, если ученик:</w:t>
      </w:r>
    </w:p>
    <w:p w:rsidR="002F164C" w:rsidRPr="006C48F4" w:rsidRDefault="002F164C" w:rsidP="009E57E1">
      <w:pPr>
        <w:numPr>
          <w:ilvl w:val="0"/>
          <w:numId w:val="9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</w:t>
      </w:r>
      <w:proofErr w:type="spell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систематизированно</w:t>
      </w:r>
      <w:proofErr w:type="spell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фрагментарно, не всегда последовательно.</w:t>
      </w:r>
    </w:p>
    <w:p w:rsidR="002F164C" w:rsidRPr="006C48F4" w:rsidRDefault="002F164C" w:rsidP="009E57E1">
      <w:pPr>
        <w:numPr>
          <w:ilvl w:val="0"/>
          <w:numId w:val="9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2F164C" w:rsidRPr="006C48F4" w:rsidRDefault="002F164C" w:rsidP="009E57E1">
      <w:pPr>
        <w:numPr>
          <w:ilvl w:val="0"/>
          <w:numId w:val="9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2F164C" w:rsidRPr="006C48F4" w:rsidRDefault="002F164C" w:rsidP="009E57E1">
      <w:pPr>
        <w:numPr>
          <w:ilvl w:val="0"/>
          <w:numId w:val="9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2F164C" w:rsidRPr="006C48F4" w:rsidRDefault="002F164C" w:rsidP="009E57E1">
      <w:pPr>
        <w:numPr>
          <w:ilvl w:val="0"/>
          <w:numId w:val="9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 имеющие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тексте.</w:t>
      </w:r>
    </w:p>
    <w:p w:rsidR="002F164C" w:rsidRPr="006C48F4" w:rsidRDefault="002F164C" w:rsidP="009E57E1">
      <w:pPr>
        <w:numPr>
          <w:ilvl w:val="0"/>
          <w:numId w:val="9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«2» ставится, если ученик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64C" w:rsidRPr="006C48F4" w:rsidRDefault="002F164C" w:rsidP="009E57E1">
      <w:pPr>
        <w:numPr>
          <w:ilvl w:val="0"/>
          <w:numId w:val="10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2F164C" w:rsidRPr="006C48F4" w:rsidRDefault="002F164C" w:rsidP="009E57E1">
      <w:pPr>
        <w:numPr>
          <w:ilvl w:val="0"/>
          <w:numId w:val="10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2F164C" w:rsidRPr="006C48F4" w:rsidRDefault="002F164C" w:rsidP="009E57E1">
      <w:pPr>
        <w:numPr>
          <w:ilvl w:val="0"/>
          <w:numId w:val="10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2F164C" w:rsidRPr="006C48F4" w:rsidRDefault="002F164C" w:rsidP="009E57E1">
      <w:pPr>
        <w:numPr>
          <w:ilvl w:val="0"/>
          <w:numId w:val="10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ответить ни на один их поставленных вопросов.</w:t>
      </w:r>
    </w:p>
    <w:p w:rsidR="002F164C" w:rsidRPr="006C48F4" w:rsidRDefault="002F164C" w:rsidP="009E57E1">
      <w:pPr>
        <w:numPr>
          <w:ilvl w:val="0"/>
          <w:numId w:val="10"/>
        </w:num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усвоил материал.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биологии</w:t>
      </w:r>
      <w:proofErr w:type="gramEnd"/>
      <w:r w:rsidR="00714559"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экологии</w:t>
      </w: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Оценивание устного ответа обучающегося: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полно раскрыто содержание материала в объёме программы и учебника;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чётко и правильно даны определения и раскрыто содержание понятий,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   научные термины;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доказательства использованы различные умения, выводы из наблюдений и опытов;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ответ самостоятельный.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раскрыто содержание материала, правильно даны определения, понятия и использованы 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выводах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обобщениях из наблюдешь, опытов.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усвоено основное содержание учебного материала, но изложено фрагментарно;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всегда последовательно определение понятии недостаточно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чёткие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использованы выводы и обобщения из наблюдения и опытов, допущены ошибки при их изложении;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допущены ошибки и неточности в использовании научной терминологии, определении понятии.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использовании терминологии.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практических умений обучающихся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Оценка умений ставить опыты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правильно определена цель опыта;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самостоятельно и последовательно проведены подбор оборудования и объектов, а также работа по закладке опыта;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научно, грамотно, логично описаны наблюдения и сформулированы выводы из опыта.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правильно определена цель опыта; самостоятельно проведена работа по подбору оборудования, объектов при закладке опыта допускаются;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1-2 ошибки, в целом грамотно и логично описаны наблюдения, сформулированы основные выводы из опыта;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описании наблюдении допущены неточности, выводы неполные.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правильно определена цель опыта, подбор оборудования и объектов, а также работы по закладке опыта проведены с помощью учителя;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допущены неточности я ошибка в закладке опыта, описании наблюдение, формировании выводов.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не определена самостоятельно цель опыта; не подготовлено нужное оборудование;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допущены существенные ошибки при закладке опыта и его оформлении.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Оценка умений проводить наблюдения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(учитывается правильность проведения; умение выделять существенные признаки, логичность и научную грамотность в оформлении результатов наблюдение и в выводах).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правильно по заданию проведено наблюдение; выделены существенные признаке, логично, научно грамотно оформлены результаты наблюдения и выводы.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правильно по заданию проведено наблюдение, при выделении существенных признаков у наблюдаемого объекта (процесса), названы второстепенные;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допущена небрежность в оформлении наблюдение и выводов.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допущены неточности, 1-2 ошибка в проведении наблюдение по заданию учителя;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· допущены ошибки (3-4) в проведении наблюдение по заданию учителя;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неправильно выделены признака наблюдаемого объекта (процесса), допущены ошибки (3-4) в оформлении наблюдений и выводов.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физике</w:t>
      </w:r>
      <w:proofErr w:type="gramEnd"/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Оценивание устных ответов обучающихся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· учащийся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 выполняет чертежи, схемы и графики, сопутствующие ответу;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ставится,   если   большая   часть   ответа  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 готовых  формул,  но  затрудняется  при  решении  задач, требующих преобразование формул.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 в том случае, если учащийся не овладел основными знаниями и умениями в соответствии с требованиями программы.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Оценивание результатов выполнения лабораторной работы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· учащийся выполняет работу в полном объеме с соблюдением необходимой последовательности проведения опытов и измерений;</w:t>
      </w:r>
    </w:p>
    <w:p w:rsidR="002F164C" w:rsidRPr="006C48F4" w:rsidRDefault="002F164C" w:rsidP="009E57E1">
      <w:pPr>
        <w:tabs>
          <w:tab w:val="left" w:pos="9090"/>
        </w:tabs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соблюдает требования безопасности труда;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отчете правильно и аккуратно делает все записи, таблицы, рисунки, чертежи, графики, вычисления;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· без ошибок проводит анализ погрешностей (для 8-10 классов).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выполнены требования к оценке «5», но ученик допустил недочеты или негрубые ошибки.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результаты не позволяют получить правильных выводов; опыты, измерения, вычисления, наблюдения производились неверно.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ученик не соблюдал требований безопасности труда.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Оценивание письменных контрольных работ (учитывается, какую часть работы ученик выполнил)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полный и правильный, возможна несущественная ошибка.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неполный или доведено не более двух несущественных ошибок.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работа выполнена не менее чем наполовину, допущена одна существенная ошибка и при этом две-три несущественные.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выполнена меньше чем наполовину или содержит,    несколько существенных ошибок.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умений решать расчетные задачи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способом.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расчётах.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имеются существенные ошибки в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решении.</w:t>
      </w:r>
    </w:p>
    <w:p w:rsidR="003A56A3" w:rsidRPr="006C48F4" w:rsidRDefault="003A56A3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астрономии</w:t>
      </w:r>
      <w:proofErr w:type="gramEnd"/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Нормы  оценок за лабораторную работу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«5» </w:t>
      </w:r>
      <w:r w:rsidRPr="006C48F4">
        <w:rPr>
          <w:color w:val="000000"/>
        </w:rPr>
        <w:t>ставится в том случае, если обучающийся: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rFonts w:ascii="Arial" w:hAnsi="Arial" w:cs="Arial"/>
          <w:color w:val="000000"/>
        </w:rPr>
        <w:t> </w:t>
      </w:r>
      <w:r w:rsidRPr="006C48F4">
        <w:rPr>
          <w:color w:val="000000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соблюдает требования безопасности труда;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в отчете правильно и аккуратно делает все записи, таблицы, рисунки, чертежи, графики, вычисления;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без ошибок проводит анализ погрешностей.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«4» </w:t>
      </w:r>
      <w:r w:rsidRPr="006C48F4">
        <w:rPr>
          <w:color w:val="000000"/>
        </w:rPr>
        <w:t>правомерна в том случае, если выполнены требования к оценке «5», но обучающийся допустил недочеты или негрубые ошибки.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«3» </w:t>
      </w:r>
      <w:r w:rsidRPr="006C48F4">
        <w:rPr>
          <w:color w:val="000000"/>
        </w:rPr>
        <w:t>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«2» </w:t>
      </w:r>
      <w:r w:rsidRPr="006C48F4">
        <w:rPr>
          <w:color w:val="000000"/>
        </w:rPr>
        <w:t>выставляется тогда, когда результаты не позволяют получить правильных выводов, если опыты, измерения, вычисления, наблюдения производились неверно.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Оценки за устный ответ и контрольную работу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«5» </w:t>
      </w:r>
      <w:r w:rsidRPr="006C48F4">
        <w:rPr>
          <w:color w:val="000000"/>
        </w:rPr>
        <w:t>ставится в том случае, если обучающийся: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 xml:space="preserve"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</w:t>
      </w:r>
      <w:r w:rsidRPr="006C48F4">
        <w:rPr>
          <w:color w:val="000000"/>
        </w:rPr>
        <w:lastRenderedPageBreak/>
        <w:t>законов, теорий, а также верное определение физических величин, их единиц и способов измерения;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правильно выполняет чертежи, схемы и графики, сопутствующие ответу;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«4» </w:t>
      </w:r>
      <w:r w:rsidRPr="006C48F4">
        <w:rPr>
          <w:color w:val="000000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    «3»    </w:t>
      </w:r>
      <w:r w:rsidRPr="006C48F4">
        <w:rPr>
          <w:color w:val="000000"/>
        </w:rPr>
        <w:t>ставится,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 xml:space="preserve">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  <w:proofErr w:type="gramStart"/>
      <w:r w:rsidRPr="006C48F4">
        <w:rPr>
          <w:color w:val="000000"/>
        </w:rPr>
        <w:t>обучающийся</w:t>
      </w:r>
      <w:proofErr w:type="gramEnd"/>
      <w:r w:rsidRPr="006C48F4">
        <w:rPr>
          <w:color w:val="000000"/>
        </w:rPr>
        <w:t xml:space="preserve"> умеет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«2» </w:t>
      </w:r>
      <w:r w:rsidRPr="006C48F4">
        <w:rPr>
          <w:color w:val="000000"/>
        </w:rPr>
        <w:t>ставится в том случае,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 xml:space="preserve">если </w:t>
      </w:r>
      <w:proofErr w:type="gramStart"/>
      <w:r w:rsidRPr="006C48F4">
        <w:rPr>
          <w:color w:val="000000"/>
        </w:rPr>
        <w:t>обучающийся</w:t>
      </w:r>
      <w:proofErr w:type="gramEnd"/>
      <w:r w:rsidRPr="006C48F4">
        <w:rPr>
          <w:color w:val="000000"/>
        </w:rPr>
        <w:t xml:space="preserve"> не овладел основными знаниями и умениями в соответствии с требованиями программы.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письменных контрольных работ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«5»: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ответ полный и правильный, возможна несущественная ошибка.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«4»: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ответ неполный или допущено не более двух несущественных ошибок.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«3»: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«2»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работа выполнена меньше чем наполовину или</w:t>
      </w:r>
      <w:r w:rsidRPr="006C48F4">
        <w:rPr>
          <w:i/>
          <w:iCs/>
          <w:color w:val="000000"/>
        </w:rPr>
        <w:t> </w:t>
      </w:r>
      <w:r w:rsidRPr="006C48F4">
        <w:rPr>
          <w:color w:val="000000"/>
        </w:rPr>
        <w:t>содержит,    несколько существенных ошибок.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>Оценка за итоговую контрольную работу корректирует предшествующие при выставлении отметки за   четверть, полугодие.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умений решать расчетные задачи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"5":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 xml:space="preserve">в </w:t>
      </w:r>
      <w:proofErr w:type="gramStart"/>
      <w:r w:rsidRPr="006C48F4">
        <w:rPr>
          <w:color w:val="000000"/>
        </w:rPr>
        <w:t>логическом рассуждении</w:t>
      </w:r>
      <w:proofErr w:type="gramEnd"/>
      <w:r w:rsidRPr="006C48F4">
        <w:rPr>
          <w:color w:val="000000"/>
        </w:rPr>
        <w:t xml:space="preserve"> и решении нет ошибок, задача решена рациональным способом.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"4":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 xml:space="preserve">в </w:t>
      </w:r>
      <w:proofErr w:type="gramStart"/>
      <w:r w:rsidRPr="006C48F4">
        <w:rPr>
          <w:color w:val="000000"/>
        </w:rPr>
        <w:t>логическом рассуждении</w:t>
      </w:r>
      <w:proofErr w:type="gramEnd"/>
      <w:r w:rsidRPr="006C48F4">
        <w:rPr>
          <w:color w:val="000000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"3":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 xml:space="preserve">в </w:t>
      </w:r>
      <w:proofErr w:type="gramStart"/>
      <w:r w:rsidRPr="006C48F4">
        <w:rPr>
          <w:color w:val="000000"/>
        </w:rPr>
        <w:t>логическом рассуждении</w:t>
      </w:r>
      <w:proofErr w:type="gramEnd"/>
      <w:r w:rsidRPr="006C48F4">
        <w:rPr>
          <w:color w:val="000000"/>
        </w:rPr>
        <w:t xml:space="preserve"> нет существенных ошибок, но допущена существенная ошибка в математических расчётах.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b/>
          <w:bCs/>
          <w:color w:val="000000"/>
        </w:rPr>
        <w:t>Оценка "2":</w:t>
      </w:r>
    </w:p>
    <w:p w:rsidR="003A56A3" w:rsidRPr="006C48F4" w:rsidRDefault="003A56A3" w:rsidP="009E57E1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rFonts w:ascii="Arial" w:hAnsi="Arial" w:cs="Arial"/>
          <w:color w:val="000000"/>
        </w:rPr>
      </w:pPr>
      <w:r w:rsidRPr="006C48F4">
        <w:rPr>
          <w:color w:val="000000"/>
        </w:rPr>
        <w:t xml:space="preserve">имеются существенные ошибки в </w:t>
      </w:r>
      <w:proofErr w:type="gramStart"/>
      <w:r w:rsidRPr="006C48F4">
        <w:rPr>
          <w:color w:val="000000"/>
        </w:rPr>
        <w:t>логическом рассуждении</w:t>
      </w:r>
      <w:proofErr w:type="gramEnd"/>
      <w:r w:rsidRPr="006C48F4">
        <w:rPr>
          <w:color w:val="000000"/>
        </w:rPr>
        <w:t xml:space="preserve"> и в решении.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физической культуре</w:t>
      </w:r>
    </w:p>
    <w:p w:rsidR="002F164C" w:rsidRPr="006C48F4" w:rsidRDefault="0068623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F164C"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Оценивание качества выполнения упражнений (с учетом требований учебных нормативов).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Оценивание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отнесенных по состоянию здоровья к специальной медицинской группе.</w:t>
      </w:r>
    </w:p>
    <w:p w:rsidR="002F164C" w:rsidRPr="006C48F4" w:rsidRDefault="002F164C" w:rsidP="009E57E1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отметка  по физической культуре у обучающихся, отнесенных к специальной медицинской группе выставляется с учетом 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 с учетом динамики физической подготовленности и прилежания.</w:t>
      </w:r>
    </w:p>
    <w:p w:rsidR="002F164C" w:rsidRPr="006C48F4" w:rsidRDefault="002F164C" w:rsidP="009E57E1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акцент в оценивании учебных достижений по физической культуре обучающихся, имеющих выраженные отклонения в состоянии здоровья, должен быть сделан на стойкость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</w:t>
      </w:r>
    </w:p>
    <w:p w:rsidR="002F164C" w:rsidRPr="006C48F4" w:rsidRDefault="002F164C" w:rsidP="009E57E1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2F164C" w:rsidRPr="006C48F4" w:rsidRDefault="002F164C" w:rsidP="009E57E1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основам</w:t>
      </w:r>
      <w:proofErr w:type="gramEnd"/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:rsidR="002F164C" w:rsidRPr="006C48F4" w:rsidRDefault="002F164C" w:rsidP="006C48F4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2F164C" w:rsidRPr="006C48F4" w:rsidRDefault="002F164C" w:rsidP="006C48F4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bookmarkEnd w:id="0"/>
    <w:p w:rsidR="002F164C" w:rsidRPr="006C48F4" w:rsidRDefault="002F164C" w:rsidP="006C48F4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6C48F4" w:rsidRDefault="002F164C" w:rsidP="006C48F4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</w:t>
      </w:r>
    </w:p>
    <w:p w:rsidR="002F164C" w:rsidRPr="006C48F4" w:rsidRDefault="002F164C" w:rsidP="006C48F4">
      <w:pPr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C48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Система </w:t>
      </w:r>
      <w:r w:rsidRPr="006C4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оценивания планируемых результатов </w:t>
      </w:r>
      <w:r w:rsidR="00B76756" w:rsidRPr="006C4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среднего</w:t>
      </w:r>
      <w:r w:rsidRPr="006C4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общего образования</w:t>
      </w:r>
      <w:r w:rsidR="00B76756" w:rsidRPr="006C4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соответствии с ФГОС С</w:t>
      </w:r>
      <w:r w:rsidRPr="006C4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ОО.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оценки — сложна и многофункциональна, включает текущую и итоговую оценку результатов деятельности обучающихся. Предлагаемая система оценки включает в себя как внешнюю оценку, так и внутреннюю, построенные на одной и той же содержательной и </w:t>
      </w:r>
      <w:proofErr w:type="spellStart"/>
      <w:r w:rsidRPr="006C48F4">
        <w:rPr>
          <w:rFonts w:ascii="Times New Roman" w:eastAsia="Calibri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6C48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Внешняя оценка — 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оценка, которая проводится внешними по отношению к школе службами, уполномоченными вести оценочную деятельность.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48F4">
        <w:rPr>
          <w:rFonts w:ascii="Times New Roman" w:eastAsia="Calibri" w:hAnsi="Times New Roman" w:cs="Times New Roman"/>
          <w:bCs/>
          <w:iCs/>
          <w:sz w:val="24"/>
          <w:szCs w:val="24"/>
        </w:rPr>
        <w:t>Внутренняя оценка</w:t>
      </w:r>
      <w:r w:rsidRPr="006C48F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48F4">
        <w:rPr>
          <w:rFonts w:ascii="Times New Roman" w:eastAsia="Calibri" w:hAnsi="Times New Roman" w:cs="Times New Roman"/>
          <w:sz w:val="24"/>
          <w:szCs w:val="24"/>
        </w:rPr>
        <w:t>— это оценка, осуществляемая самой школой</w:t>
      </w:r>
      <w:r w:rsidR="006C4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 (учениками, педагогами, школьным психологом, администрацией и т.д.).</w:t>
      </w:r>
      <w:proofErr w:type="gramEnd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Она выражается в текущих отметках, которые ставятся учителями; в результатах самооценки обучающихся; в результатах наблюдений, </w:t>
      </w:r>
      <w:proofErr w:type="spellStart"/>
      <w:r w:rsidRPr="006C48F4">
        <w:rPr>
          <w:rFonts w:ascii="Times New Roman" w:eastAsia="Calibri" w:hAnsi="Times New Roman" w:cs="Times New Roman"/>
          <w:sz w:val="24"/>
          <w:szCs w:val="24"/>
        </w:rPr>
        <w:t>проводящихся</w:t>
      </w:r>
      <w:proofErr w:type="spellEnd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 учителями и школьными психологами; в промежуточных и итоговой оценках обучающихся и, наконец, в решении педагогического совета школы о переводе выпускника в следующий класс или на следующую ступень обучения. </w:t>
      </w:r>
      <w:proofErr w:type="gramEnd"/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Особенность предлагаемой системы оценки — </w:t>
      </w:r>
      <w:r w:rsidRPr="006C48F4">
        <w:rPr>
          <w:rFonts w:ascii="Times New Roman" w:eastAsia="Calibri" w:hAnsi="Times New Roman" w:cs="Times New Roman"/>
          <w:iCs/>
          <w:sz w:val="24"/>
          <w:szCs w:val="24"/>
        </w:rPr>
        <w:t>уровневый подход</w:t>
      </w:r>
      <w:r w:rsidRPr="006C48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к представлению планируемых результатов и инструментарию для оценки их достижения. Это позволяет поощрять продвижение </w:t>
      </w:r>
      <w:proofErr w:type="gramStart"/>
      <w:r w:rsidRPr="006C48F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, выстраивать индивидуальные траектории движения с учетом зоны ближайшего развития. </w:t>
      </w:r>
    </w:p>
    <w:p w:rsidR="002F164C" w:rsidRPr="006C48F4" w:rsidRDefault="006F5F6A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Оценивание личностных, </w:t>
      </w:r>
      <w:proofErr w:type="spellStart"/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предметных результатов образования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Стандарт устанавливает три основные группы результатов — </w:t>
      </w:r>
      <w:r w:rsidRPr="006C48F4">
        <w:rPr>
          <w:rFonts w:ascii="Times New Roman" w:eastAsia="Calibri" w:hAnsi="Times New Roman" w:cs="Times New Roman"/>
          <w:iCs/>
          <w:sz w:val="24"/>
          <w:szCs w:val="24"/>
        </w:rPr>
        <w:t xml:space="preserve">личностные, </w:t>
      </w:r>
      <w:proofErr w:type="spellStart"/>
      <w:r w:rsidRPr="006C48F4">
        <w:rPr>
          <w:rFonts w:ascii="Times New Roman" w:eastAsia="Calibri" w:hAnsi="Times New Roman" w:cs="Times New Roman"/>
          <w:iCs/>
          <w:sz w:val="24"/>
          <w:szCs w:val="24"/>
        </w:rPr>
        <w:t>метапредметные</w:t>
      </w:r>
      <w:proofErr w:type="spellEnd"/>
      <w:r w:rsidRPr="006C48F4">
        <w:rPr>
          <w:rFonts w:ascii="Times New Roman" w:eastAsia="Calibri" w:hAnsi="Times New Roman" w:cs="Times New Roman"/>
          <w:iCs/>
          <w:sz w:val="24"/>
          <w:szCs w:val="24"/>
        </w:rPr>
        <w:t xml:space="preserve"> и предметные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164C" w:rsidRPr="006C48F4" w:rsidRDefault="006F5F6A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личностных результатов. </w:t>
      </w:r>
      <w:r w:rsidR="002F164C" w:rsidRPr="006C48F4">
        <w:rPr>
          <w:rFonts w:ascii="Times New Roman" w:eastAsia="Calibri" w:hAnsi="Times New Roman" w:cs="Times New Roman"/>
          <w:sz w:val="24"/>
          <w:szCs w:val="24"/>
        </w:rPr>
        <w:t xml:space="preserve">Достижение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6C48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личностные результаты выпускников 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в полном соответствии с требованиями стандартов </w:t>
      </w:r>
      <w:r w:rsidRPr="006C48F4">
        <w:rPr>
          <w:rFonts w:ascii="Times New Roman" w:eastAsia="Calibri" w:hAnsi="Times New Roman" w:cs="Times New Roman"/>
          <w:bCs/>
          <w:iCs/>
          <w:sz w:val="24"/>
          <w:szCs w:val="24"/>
        </w:rPr>
        <w:t>не подлежат итоговой оценке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Оценка этих результатов образовательной деятельности осуществляется в ходе </w:t>
      </w:r>
      <w:r w:rsidRPr="006C48F4">
        <w:rPr>
          <w:rFonts w:ascii="Times New Roman" w:eastAsia="Calibri" w:hAnsi="Times New Roman" w:cs="Times New Roman"/>
          <w:iCs/>
          <w:sz w:val="24"/>
          <w:szCs w:val="24"/>
        </w:rPr>
        <w:t xml:space="preserve">внешних </w:t>
      </w:r>
      <w:proofErr w:type="spellStart"/>
      <w:r w:rsidRPr="006C48F4">
        <w:rPr>
          <w:rFonts w:ascii="Times New Roman" w:eastAsia="Calibri" w:hAnsi="Times New Roman" w:cs="Times New Roman"/>
          <w:iCs/>
          <w:sz w:val="24"/>
          <w:szCs w:val="24"/>
        </w:rPr>
        <w:t>неперсонифицированных</w:t>
      </w:r>
      <w:proofErr w:type="spellEnd"/>
      <w:r w:rsidRPr="006C48F4">
        <w:rPr>
          <w:rFonts w:ascii="Times New Roman" w:eastAsia="Calibri" w:hAnsi="Times New Roman" w:cs="Times New Roman"/>
          <w:iCs/>
          <w:sz w:val="24"/>
          <w:szCs w:val="24"/>
        </w:rPr>
        <w:t xml:space="preserve"> мониторинговых исследований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. Предметом оценки в этом случае становится не прогресс личностного развития обучающегося, </w:t>
      </w:r>
      <w:r w:rsidRPr="006C48F4">
        <w:rPr>
          <w:rFonts w:ascii="Times New Roman" w:eastAsia="Calibri" w:hAnsi="Times New Roman" w:cs="Times New Roman"/>
          <w:iCs/>
          <w:sz w:val="24"/>
          <w:szCs w:val="24"/>
        </w:rPr>
        <w:t xml:space="preserve">эффективность </w:t>
      </w:r>
      <w:proofErr w:type="spellStart"/>
      <w:r w:rsidRPr="006C48F4">
        <w:rPr>
          <w:rFonts w:ascii="Times New Roman" w:eastAsia="Calibri" w:hAnsi="Times New Roman" w:cs="Times New Roman"/>
          <w:iCs/>
          <w:sz w:val="24"/>
          <w:szCs w:val="24"/>
        </w:rPr>
        <w:t>воспитательно</w:t>
      </w:r>
      <w:proofErr w:type="spellEnd"/>
      <w:r w:rsidRPr="006C48F4">
        <w:rPr>
          <w:rFonts w:ascii="Times New Roman" w:eastAsia="Calibri" w:hAnsi="Times New Roman" w:cs="Times New Roman"/>
          <w:iCs/>
          <w:sz w:val="24"/>
          <w:szCs w:val="24"/>
        </w:rPr>
        <w:t>-образовательной деятельности образовательного учреждения, муниципальной, региональной или федеральной системы образования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. Это принципиальный момент, отличающий оценку личностных результатов от оценки предметных и </w:t>
      </w:r>
      <w:proofErr w:type="spellStart"/>
      <w:r w:rsidRPr="006C48F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 результатов. </w:t>
      </w:r>
    </w:p>
    <w:p w:rsidR="002F164C" w:rsidRPr="006C48F4" w:rsidRDefault="006F5F6A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</w:t>
      </w:r>
      <w:proofErr w:type="spellStart"/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 </w:t>
      </w:r>
      <w:r w:rsidR="002F164C" w:rsidRPr="006C48F4">
        <w:rPr>
          <w:rFonts w:ascii="Times New Roman" w:eastAsia="Calibri" w:hAnsi="Times New Roman" w:cs="Times New Roman"/>
          <w:sz w:val="24"/>
          <w:szCs w:val="24"/>
        </w:rPr>
        <w:t xml:space="preserve">может быть описана как оценка планируемых результатов, представленных в разделах «Регулятивные учебные действия», «Коммуникативные </w:t>
      </w:r>
      <w:r w:rsidR="002F164C" w:rsidRPr="006C48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представленных во всех разделах междисциплинарной программы «Чтение: работа с информацией».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 w:rsidRPr="006C48F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 результатов строится вокруг умения учиться. </w:t>
      </w:r>
    </w:p>
    <w:p w:rsidR="002F164C" w:rsidRPr="006C48F4" w:rsidRDefault="006F5F6A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предметных результатов </w:t>
      </w:r>
      <w:r w:rsidR="002F164C" w:rsidRPr="006C48F4">
        <w:rPr>
          <w:rFonts w:ascii="Times New Roman" w:eastAsia="Calibri" w:hAnsi="Times New Roman" w:cs="Times New Roman"/>
          <w:sz w:val="24"/>
          <w:szCs w:val="24"/>
        </w:rPr>
        <w:t xml:space="preserve">может быть описана как оценка планируемых результатов по отдельным предметам.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Оценка предметных результатов может проводиться как в ходе </w:t>
      </w:r>
      <w:proofErr w:type="spellStart"/>
      <w:r w:rsidRPr="006C48F4">
        <w:rPr>
          <w:rFonts w:ascii="Times New Roman" w:eastAsia="Calibri" w:hAnsi="Times New Roman" w:cs="Times New Roman"/>
          <w:sz w:val="24"/>
          <w:szCs w:val="24"/>
        </w:rPr>
        <w:t>неперсонифицированных</w:t>
      </w:r>
      <w:proofErr w:type="spellEnd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 процедур с целью </w:t>
      </w:r>
      <w:proofErr w:type="gramStart"/>
      <w:r w:rsidRPr="006C48F4">
        <w:rPr>
          <w:rFonts w:ascii="Times New Roman" w:eastAsia="Calibri" w:hAnsi="Times New Roman" w:cs="Times New Roman"/>
          <w:sz w:val="24"/>
          <w:szCs w:val="24"/>
        </w:rPr>
        <w:t>оценки эффективности деятельности системы образования</w:t>
      </w:r>
      <w:proofErr w:type="gramEnd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 и образовательного учреждения, так и в ходе персонифицированных процедур с целью итоговой оценки результатов учебной деятельности выпускников.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Pr="006C48F4">
        <w:rPr>
          <w:rFonts w:ascii="Times New Roman" w:eastAsia="Calibri" w:hAnsi="Times New Roman" w:cs="Times New Roman"/>
          <w:iCs/>
          <w:sz w:val="24"/>
          <w:szCs w:val="24"/>
        </w:rPr>
        <w:t xml:space="preserve">итоговая оценка 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ограничивается контролем успешности освоения действий, выполняемых </w:t>
      </w:r>
      <w:proofErr w:type="gramStart"/>
      <w:r w:rsidRPr="006C48F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 с предметным содержанием, отражающим опорную систему знаний данного учебного курса. (</w:t>
      </w:r>
      <w:r w:rsidR="00C477A3" w:rsidRPr="006C48F4">
        <w:rPr>
          <w:rFonts w:ascii="Times New Roman" w:eastAsia="Calibri" w:hAnsi="Times New Roman" w:cs="Times New Roman"/>
          <w:sz w:val="24"/>
          <w:szCs w:val="24"/>
        </w:rPr>
        <w:t>С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научится»).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Оценка достижения этих предметных результатов, ведется, как правило, в ходе выполнения итоговых проверочных работ.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В ряде случаев их достижение может проверяться также в ходе текущего и промежуточного оценивания, а полученные результаты фиксироваться в накопительной системе оценки (например, в форме портфолио) и учитываться при определении итоговой оценки. </w:t>
      </w:r>
    </w:p>
    <w:p w:rsidR="002F164C" w:rsidRPr="006C48F4" w:rsidRDefault="00741ECA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2F164C" w:rsidRPr="006C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Итоговая оценка выпускника и ее использование в системе образования </w:t>
      </w:r>
    </w:p>
    <w:p w:rsidR="002F164C" w:rsidRPr="006C48F4" w:rsidRDefault="002F164C" w:rsidP="009E57E1">
      <w:pPr>
        <w:autoSpaceDE w:val="0"/>
        <w:autoSpaceDN w:val="0"/>
        <w:adjustRightInd w:val="0"/>
        <w:spacing w:after="0" w:line="276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F4">
        <w:rPr>
          <w:rFonts w:ascii="Times New Roman" w:eastAsia="Calibri" w:hAnsi="Times New Roman" w:cs="Times New Roman"/>
          <w:sz w:val="24"/>
          <w:szCs w:val="24"/>
        </w:rPr>
        <w:t>Ито</w:t>
      </w:r>
      <w:r w:rsidR="00B76756" w:rsidRPr="006C48F4">
        <w:rPr>
          <w:rFonts w:ascii="Times New Roman" w:eastAsia="Calibri" w:hAnsi="Times New Roman" w:cs="Times New Roman"/>
          <w:sz w:val="24"/>
          <w:szCs w:val="24"/>
        </w:rPr>
        <w:t>говая оценка выпускника уровня С</w:t>
      </w:r>
      <w:r w:rsidRPr="006C48F4">
        <w:rPr>
          <w:rFonts w:ascii="Times New Roman" w:eastAsia="Calibri" w:hAnsi="Times New Roman" w:cs="Times New Roman"/>
          <w:sz w:val="24"/>
          <w:szCs w:val="24"/>
        </w:rPr>
        <w:t>ОО формируется на основе накопленной оценки по всем учебным предметам и оценок</w:t>
      </w:r>
      <w:r w:rsidR="00B76756" w:rsidRPr="006C48F4">
        <w:rPr>
          <w:rFonts w:ascii="Times New Roman" w:eastAsia="Calibri" w:hAnsi="Times New Roman" w:cs="Times New Roman"/>
          <w:sz w:val="24"/>
          <w:szCs w:val="24"/>
        </w:rPr>
        <w:t xml:space="preserve"> за выполнение итоговых работ, Е</w:t>
      </w:r>
      <w:r w:rsidRPr="006C48F4">
        <w:rPr>
          <w:rFonts w:ascii="Times New Roman" w:eastAsia="Calibri" w:hAnsi="Times New Roman" w:cs="Times New Roman"/>
          <w:sz w:val="24"/>
          <w:szCs w:val="24"/>
        </w:rPr>
        <w:t xml:space="preserve">ГЭ и защиты проектов. </w:t>
      </w:r>
    </w:p>
    <w:p w:rsidR="002F164C" w:rsidRPr="006C48F4" w:rsidRDefault="002F164C" w:rsidP="009E57E1">
      <w:pPr>
        <w:widowControl w:val="0"/>
        <w:tabs>
          <w:tab w:val="left" w:pos="1312"/>
        </w:tabs>
        <w:spacing w:after="0" w:line="276" w:lineRule="auto"/>
        <w:ind w:left="-851" w:right="4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2F164C" w:rsidRPr="006C48F4" w:rsidRDefault="002F164C" w:rsidP="009E57E1">
      <w:pPr>
        <w:widowControl w:val="0"/>
        <w:tabs>
          <w:tab w:val="left" w:pos="1312"/>
        </w:tabs>
        <w:spacing w:after="0" w:line="276" w:lineRule="auto"/>
        <w:ind w:left="-851"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документы, в которых фиксируются результаты оценки учебных достижений обучающегося: классный</w:t>
      </w:r>
      <w:r w:rsid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(электронный)</w:t>
      </w:r>
      <w:r w:rsidRPr="006C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журнал, дневник обучающегося, личное дело обучающегося, портфолио обучающегося.</w:t>
      </w:r>
    </w:p>
    <w:p w:rsidR="002F164C" w:rsidRPr="006C48F4" w:rsidRDefault="002F164C" w:rsidP="002F164C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2A2" w:rsidRPr="006C48F4" w:rsidRDefault="004B52A2" w:rsidP="0011796D">
      <w:pPr>
        <w:rPr>
          <w:sz w:val="24"/>
          <w:szCs w:val="24"/>
        </w:rPr>
      </w:pPr>
    </w:p>
    <w:p w:rsidR="006C48F4" w:rsidRPr="006C48F4" w:rsidRDefault="006C48F4">
      <w:pPr>
        <w:rPr>
          <w:sz w:val="24"/>
          <w:szCs w:val="24"/>
        </w:rPr>
      </w:pPr>
    </w:p>
    <w:sectPr w:rsidR="006C48F4" w:rsidRPr="006C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8F"/>
    <w:multiLevelType w:val="multilevel"/>
    <w:tmpl w:val="890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F39D0"/>
    <w:multiLevelType w:val="hybridMultilevel"/>
    <w:tmpl w:val="C16A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D1BCE"/>
    <w:multiLevelType w:val="multilevel"/>
    <w:tmpl w:val="E6C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94732"/>
    <w:multiLevelType w:val="multilevel"/>
    <w:tmpl w:val="280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06BEC"/>
    <w:multiLevelType w:val="multilevel"/>
    <w:tmpl w:val="197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E414F"/>
    <w:multiLevelType w:val="multilevel"/>
    <w:tmpl w:val="8D403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54585E"/>
    <w:multiLevelType w:val="hybridMultilevel"/>
    <w:tmpl w:val="7C649B40"/>
    <w:lvl w:ilvl="0" w:tplc="6F245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053513"/>
    <w:multiLevelType w:val="multilevel"/>
    <w:tmpl w:val="D00A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B002E"/>
    <w:multiLevelType w:val="hybridMultilevel"/>
    <w:tmpl w:val="666C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F5D70"/>
    <w:multiLevelType w:val="multilevel"/>
    <w:tmpl w:val="A044E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7C0802"/>
    <w:multiLevelType w:val="hybridMultilevel"/>
    <w:tmpl w:val="D6FAEFCE"/>
    <w:lvl w:ilvl="0" w:tplc="A06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D1B75"/>
    <w:multiLevelType w:val="multilevel"/>
    <w:tmpl w:val="407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5158C"/>
    <w:multiLevelType w:val="multilevel"/>
    <w:tmpl w:val="B10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F6285"/>
    <w:multiLevelType w:val="multilevel"/>
    <w:tmpl w:val="8F3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E1A51"/>
    <w:multiLevelType w:val="multilevel"/>
    <w:tmpl w:val="86060A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083056"/>
    <w:multiLevelType w:val="multilevel"/>
    <w:tmpl w:val="1CF8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51E4D"/>
    <w:multiLevelType w:val="hybridMultilevel"/>
    <w:tmpl w:val="3AAE7BEE"/>
    <w:lvl w:ilvl="0" w:tplc="AFA83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83A3C"/>
    <w:multiLevelType w:val="hybridMultilevel"/>
    <w:tmpl w:val="910CF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A2F2C"/>
    <w:multiLevelType w:val="multilevel"/>
    <w:tmpl w:val="AD4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17245"/>
    <w:multiLevelType w:val="multilevel"/>
    <w:tmpl w:val="129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F33FE6"/>
    <w:multiLevelType w:val="hybridMultilevel"/>
    <w:tmpl w:val="7162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90CAA"/>
    <w:multiLevelType w:val="multilevel"/>
    <w:tmpl w:val="051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47E1A"/>
    <w:multiLevelType w:val="multilevel"/>
    <w:tmpl w:val="DCA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9011D"/>
    <w:multiLevelType w:val="hybridMultilevel"/>
    <w:tmpl w:val="0C4037DE"/>
    <w:lvl w:ilvl="0" w:tplc="47087A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B5B3330"/>
    <w:multiLevelType w:val="multilevel"/>
    <w:tmpl w:val="0D0C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7E7E12"/>
    <w:multiLevelType w:val="multilevel"/>
    <w:tmpl w:val="9FA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23"/>
  </w:num>
  <w:num w:numId="7">
    <w:abstractNumId w:val="2"/>
  </w:num>
  <w:num w:numId="8">
    <w:abstractNumId w:val="10"/>
  </w:num>
  <w:num w:numId="9">
    <w:abstractNumId w:val="22"/>
  </w:num>
  <w:num w:numId="10">
    <w:abstractNumId w:val="1"/>
  </w:num>
  <w:num w:numId="11">
    <w:abstractNumId w:val="26"/>
  </w:num>
  <w:num w:numId="12">
    <w:abstractNumId w:val="11"/>
  </w:num>
  <w:num w:numId="13">
    <w:abstractNumId w:val="21"/>
  </w:num>
  <w:num w:numId="14">
    <w:abstractNumId w:val="20"/>
  </w:num>
  <w:num w:numId="15">
    <w:abstractNumId w:val="12"/>
  </w:num>
  <w:num w:numId="16">
    <w:abstractNumId w:val="7"/>
  </w:num>
  <w:num w:numId="17">
    <w:abstractNumId w:val="18"/>
  </w:num>
  <w:num w:numId="18">
    <w:abstractNumId w:val="24"/>
  </w:num>
  <w:num w:numId="19">
    <w:abstractNumId w:val="15"/>
  </w:num>
  <w:num w:numId="20">
    <w:abstractNumId w:val="31"/>
  </w:num>
  <w:num w:numId="21">
    <w:abstractNumId w:val="27"/>
  </w:num>
  <w:num w:numId="22">
    <w:abstractNumId w:val="4"/>
  </w:num>
  <w:num w:numId="23">
    <w:abstractNumId w:val="25"/>
  </w:num>
  <w:num w:numId="24">
    <w:abstractNumId w:val="0"/>
  </w:num>
  <w:num w:numId="25">
    <w:abstractNumId w:val="30"/>
  </w:num>
  <w:num w:numId="26">
    <w:abstractNumId w:val="19"/>
  </w:num>
  <w:num w:numId="27">
    <w:abstractNumId w:val="6"/>
  </w:num>
  <w:num w:numId="28">
    <w:abstractNumId w:val="9"/>
  </w:num>
  <w:num w:numId="29">
    <w:abstractNumId w:val="14"/>
  </w:num>
  <w:num w:numId="30">
    <w:abstractNumId w:val="5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20"/>
    <w:rsid w:val="00054B6A"/>
    <w:rsid w:val="000610EF"/>
    <w:rsid w:val="0011796D"/>
    <w:rsid w:val="001264B7"/>
    <w:rsid w:val="00133417"/>
    <w:rsid w:val="001E0C60"/>
    <w:rsid w:val="002F164C"/>
    <w:rsid w:val="003A56A3"/>
    <w:rsid w:val="003C4321"/>
    <w:rsid w:val="00445A74"/>
    <w:rsid w:val="00480C01"/>
    <w:rsid w:val="004B52A2"/>
    <w:rsid w:val="004C2213"/>
    <w:rsid w:val="00533F20"/>
    <w:rsid w:val="00543A9C"/>
    <w:rsid w:val="00555F81"/>
    <w:rsid w:val="00590F7E"/>
    <w:rsid w:val="0068623C"/>
    <w:rsid w:val="006C48F4"/>
    <w:rsid w:val="006F5F6A"/>
    <w:rsid w:val="00714559"/>
    <w:rsid w:val="00741ECA"/>
    <w:rsid w:val="00827F17"/>
    <w:rsid w:val="0085336F"/>
    <w:rsid w:val="008679A1"/>
    <w:rsid w:val="008C7A0B"/>
    <w:rsid w:val="00934A64"/>
    <w:rsid w:val="00944E82"/>
    <w:rsid w:val="009E57E1"/>
    <w:rsid w:val="00A437A2"/>
    <w:rsid w:val="00AB00F3"/>
    <w:rsid w:val="00B557D4"/>
    <w:rsid w:val="00B76756"/>
    <w:rsid w:val="00C26508"/>
    <w:rsid w:val="00C477A3"/>
    <w:rsid w:val="00C805B8"/>
    <w:rsid w:val="00CF12B4"/>
    <w:rsid w:val="00D22473"/>
    <w:rsid w:val="00D757F6"/>
    <w:rsid w:val="00F701C3"/>
    <w:rsid w:val="00F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52A2"/>
    <w:rPr>
      <w:b/>
      <w:bCs/>
    </w:rPr>
  </w:style>
  <w:style w:type="character" w:customStyle="1" w:styleId="a5">
    <w:name w:val="Основной текст_"/>
    <w:link w:val="4"/>
    <w:locked/>
    <w:rsid w:val="0011796D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11796D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5"/>
    <w:rsid w:val="0011796D"/>
    <w:pPr>
      <w:widowControl w:val="0"/>
      <w:shd w:val="clear" w:color="auto" w:fill="FFFFFF"/>
      <w:spacing w:before="540" w:after="0" w:line="274" w:lineRule="exact"/>
      <w:ind w:hanging="380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164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2F164C"/>
  </w:style>
  <w:style w:type="paragraph" w:customStyle="1" w:styleId="13">
    <w:name w:val="Знак1"/>
    <w:basedOn w:val="a"/>
    <w:rsid w:val="002F16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basedOn w:val="a"/>
    <w:next w:val="a7"/>
    <w:qFormat/>
    <w:rsid w:val="002F16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2F1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2F16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2F1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6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2F1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F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F164C"/>
  </w:style>
  <w:style w:type="table" w:styleId="ad">
    <w:name w:val="Table Grid"/>
    <w:basedOn w:val="a1"/>
    <w:rsid w:val="002F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basedOn w:val="a"/>
    <w:autoRedefine/>
    <w:uiPriority w:val="1"/>
    <w:qFormat/>
    <w:rsid w:val="002F164C"/>
    <w:pPr>
      <w:tabs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af">
    <w:name w:val="header"/>
    <w:basedOn w:val="a"/>
    <w:link w:val="af0"/>
    <w:rsid w:val="002F1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F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2F16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2F1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F1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F164C"/>
    <w:pPr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25">
    <w:name w:val="Заголовок №2_"/>
    <w:link w:val="210"/>
    <w:locked/>
    <w:rsid w:val="002F164C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5"/>
    <w:rsid w:val="002F164C"/>
    <w:pPr>
      <w:widowControl w:val="0"/>
      <w:shd w:val="clear" w:color="auto" w:fill="FFFFFF"/>
      <w:spacing w:before="300" w:after="600" w:line="278" w:lineRule="exact"/>
      <w:ind w:hanging="720"/>
      <w:jc w:val="center"/>
      <w:outlineLvl w:val="1"/>
    </w:pPr>
    <w:rPr>
      <w:b/>
      <w:bCs/>
      <w:sz w:val="23"/>
      <w:szCs w:val="23"/>
    </w:rPr>
  </w:style>
  <w:style w:type="paragraph" w:styleId="a7">
    <w:name w:val="Title"/>
    <w:basedOn w:val="a"/>
    <w:next w:val="a"/>
    <w:link w:val="af4"/>
    <w:uiPriority w:val="10"/>
    <w:qFormat/>
    <w:rsid w:val="002F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7"/>
    <w:uiPriority w:val="10"/>
    <w:rsid w:val="002F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52A2"/>
    <w:rPr>
      <w:b/>
      <w:bCs/>
    </w:rPr>
  </w:style>
  <w:style w:type="character" w:customStyle="1" w:styleId="a5">
    <w:name w:val="Основной текст_"/>
    <w:link w:val="4"/>
    <w:locked/>
    <w:rsid w:val="0011796D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11796D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5"/>
    <w:rsid w:val="0011796D"/>
    <w:pPr>
      <w:widowControl w:val="0"/>
      <w:shd w:val="clear" w:color="auto" w:fill="FFFFFF"/>
      <w:spacing w:before="540" w:after="0" w:line="274" w:lineRule="exact"/>
      <w:ind w:hanging="380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164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2F164C"/>
  </w:style>
  <w:style w:type="paragraph" w:customStyle="1" w:styleId="13">
    <w:name w:val="Знак1"/>
    <w:basedOn w:val="a"/>
    <w:rsid w:val="002F16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basedOn w:val="a"/>
    <w:next w:val="a7"/>
    <w:qFormat/>
    <w:rsid w:val="002F16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2F1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2F16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2F1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6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2F1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F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F164C"/>
  </w:style>
  <w:style w:type="table" w:styleId="ad">
    <w:name w:val="Table Grid"/>
    <w:basedOn w:val="a1"/>
    <w:rsid w:val="002F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basedOn w:val="a"/>
    <w:autoRedefine/>
    <w:uiPriority w:val="1"/>
    <w:qFormat/>
    <w:rsid w:val="002F164C"/>
    <w:pPr>
      <w:tabs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af">
    <w:name w:val="header"/>
    <w:basedOn w:val="a"/>
    <w:link w:val="af0"/>
    <w:rsid w:val="002F1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F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2F16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2F1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F1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F164C"/>
    <w:pPr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25">
    <w:name w:val="Заголовок №2_"/>
    <w:link w:val="210"/>
    <w:locked/>
    <w:rsid w:val="002F164C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5"/>
    <w:rsid w:val="002F164C"/>
    <w:pPr>
      <w:widowControl w:val="0"/>
      <w:shd w:val="clear" w:color="auto" w:fill="FFFFFF"/>
      <w:spacing w:before="300" w:after="600" w:line="278" w:lineRule="exact"/>
      <w:ind w:hanging="720"/>
      <w:jc w:val="center"/>
      <w:outlineLvl w:val="1"/>
    </w:pPr>
    <w:rPr>
      <w:b/>
      <w:bCs/>
      <w:sz w:val="23"/>
      <w:szCs w:val="23"/>
    </w:rPr>
  </w:style>
  <w:style w:type="paragraph" w:styleId="a7">
    <w:name w:val="Title"/>
    <w:basedOn w:val="a"/>
    <w:next w:val="a"/>
    <w:link w:val="af4"/>
    <w:uiPriority w:val="10"/>
    <w:qFormat/>
    <w:rsid w:val="002F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7"/>
    <w:uiPriority w:val="10"/>
    <w:rsid w:val="002F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8257</Words>
  <Characters>47065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2023-11-07T04:25:00Z</dcterms:created>
  <dcterms:modified xsi:type="dcterms:W3CDTF">2023-11-07T04:53:00Z</dcterms:modified>
</cp:coreProperties>
</file>